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hart2.xml" ContentType="application/vnd.openxmlformats-officedocument.drawingml.chart+xml"/>
  <Override PartName="/word/charts/colors2.xml" ContentType="application/vnd.ms-office.chartcolorstyle+xml"/>
  <Override PartName="/word/diagrams/layout1.xml" ContentType="application/vnd.openxmlformats-officedocument.drawingml.diagramLayout+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diagrams/quickStyle1.xml" ContentType="application/vnd.openxmlformats-officedocument.drawingml.diagramStyle+xml"/>
  <Override PartName="/word/settings.xml" ContentType="application/vnd.openxmlformats-officedocument.wordprocessingml.settings+xml"/>
  <Override PartName="/docProps/custom.xml" ContentType="application/vnd.openxmlformats-officedocument.custom-properties+xml"/>
  <Override PartName="/customXml/itemProps3.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59A7A" w14:textId="1B5D3C73" w:rsidR="00026400" w:rsidRDefault="00594ADB" w:rsidP="00B73639">
      <w:pPr>
        <w:pStyle w:val="Pagedecouverture"/>
        <w:rPr>
          <w:noProof/>
        </w:rPr>
      </w:pPr>
      <w:bookmarkStart w:id="0" w:name="LW_BM_COVERPAGE"/>
      <w:bookmarkStart w:id="1" w:name="_Hlk76155777"/>
      <w:bookmarkStart w:id="2" w:name="_Toc238803087"/>
      <w:bookmarkStart w:id="3" w:name="_Toc238803888"/>
      <w:bookmarkStart w:id="4" w:name="_Toc298787970"/>
      <w:bookmarkStart w:id="5" w:name="_Toc298788159"/>
      <w:bookmarkStart w:id="6" w:name="_Toc298788642"/>
      <w:bookmarkStart w:id="7" w:name="_Toc305686692"/>
      <w:bookmarkStart w:id="8" w:name="_Toc306350114"/>
      <w:bookmarkStart w:id="9" w:name="_Toc331517266"/>
      <w:r>
        <w:rPr>
          <w:noProof/>
        </w:rPr>
        <w:pict w14:anchorId="146E0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B3EC3AB-DF2E-4B85-AB15-F64BFCC2B3B2" style="width:454.8pt;height:493.3pt">
            <v:imagedata r:id="rId12" o:title=""/>
          </v:shape>
        </w:pict>
      </w:r>
    </w:p>
    <w:bookmarkEnd w:id="0"/>
    <w:p w14:paraId="698FA6A0" w14:textId="77777777" w:rsidR="00026400" w:rsidRDefault="00026400" w:rsidP="00026400">
      <w:pPr>
        <w:rPr>
          <w:noProof/>
        </w:rPr>
        <w:sectPr w:rsidR="00026400" w:rsidSect="00B73639">
          <w:footerReference w:type="default" r:id="rId13"/>
          <w:pgSz w:w="11909" w:h="16834" w:code="9"/>
          <w:pgMar w:top="1134" w:right="1417" w:bottom="1134" w:left="1417" w:header="709" w:footer="709" w:gutter="0"/>
          <w:pgNumType w:start="0"/>
          <w:cols w:space="720"/>
          <w:docGrid w:linePitch="299"/>
        </w:sectPr>
      </w:pPr>
    </w:p>
    <w:p w14:paraId="04C150E9" w14:textId="28CA0788" w:rsidR="0026710B" w:rsidRPr="009D7C56" w:rsidRDefault="00CC6D9F" w:rsidP="00CC6D9F">
      <w:pPr>
        <w:tabs>
          <w:tab w:val="left" w:pos="1619"/>
        </w:tabs>
        <w:jc w:val="center"/>
        <w:rPr>
          <w:rFonts w:asciiTheme="minorHAnsi" w:hAnsiTheme="minorHAnsi"/>
          <w:bCs/>
          <w:i/>
          <w:iCs/>
          <w:noProof/>
        </w:rPr>
      </w:pPr>
      <w:r>
        <w:rPr>
          <w:rFonts w:asciiTheme="minorHAnsi" w:hAnsiTheme="minorHAnsi"/>
          <w:bCs/>
          <w:i/>
          <w:iCs/>
          <w:noProof/>
        </w:rPr>
        <w:lastRenderedPageBreak/>
        <w:t>A</w:t>
      </w:r>
      <w:r w:rsidR="0026710B" w:rsidRPr="009D7C56">
        <w:rPr>
          <w:rFonts w:asciiTheme="minorHAnsi" w:hAnsiTheme="minorHAnsi"/>
          <w:bCs/>
          <w:i/>
          <w:iCs/>
          <w:noProof/>
        </w:rPr>
        <w:t>NNEX II</w:t>
      </w:r>
    </w:p>
    <w:p w14:paraId="07499E9D" w14:textId="47CFE821" w:rsidR="0026710B" w:rsidRPr="009D7C56" w:rsidRDefault="00FC49D8" w:rsidP="0026710B">
      <w:pPr>
        <w:spacing w:after="160" w:line="259" w:lineRule="auto"/>
        <w:ind w:left="-851"/>
        <w:jc w:val="center"/>
        <w:rPr>
          <w:rFonts w:asciiTheme="minorHAnsi" w:hAnsiTheme="minorHAnsi"/>
          <w:b/>
          <w:i/>
          <w:noProof/>
        </w:rPr>
      </w:pPr>
      <w:r w:rsidRPr="003A1C01">
        <w:rPr>
          <w:rFonts w:ascii="Calibri" w:eastAsia="Calibri" w:hAnsi="Calibri"/>
          <w:b/>
          <w:noProof/>
          <w:szCs w:val="22"/>
        </w:rPr>
        <mc:AlternateContent>
          <mc:Choice Requires="wps">
            <w:drawing>
              <wp:anchor distT="0" distB="0" distL="114300" distR="114300" simplePos="0" relativeHeight="251686912" behindDoc="0" locked="0" layoutInCell="1" allowOverlap="1" wp14:anchorId="673C1087" wp14:editId="24DF186E">
                <wp:simplePos x="0" y="0"/>
                <wp:positionH relativeFrom="page">
                  <wp:posOffset>0</wp:posOffset>
                </wp:positionH>
                <wp:positionV relativeFrom="margin">
                  <wp:posOffset>947527</wp:posOffset>
                </wp:positionV>
                <wp:extent cx="1231900" cy="2726055"/>
                <wp:effectExtent l="0" t="0" r="6350" b="0"/>
                <wp:wrapSquare wrapText="bothSides"/>
                <wp:docPr id="221" name="Rectangle 221"/>
                <wp:cNvGraphicFramePr/>
                <a:graphic xmlns:a="http://schemas.openxmlformats.org/drawingml/2006/main">
                  <a:graphicData uri="http://schemas.microsoft.com/office/word/2010/wordprocessingShape">
                    <wps:wsp>
                      <wps:cNvSpPr/>
                      <wps:spPr>
                        <a:xfrm>
                          <a:off x="0" y="0"/>
                          <a:ext cx="1231900" cy="2726055"/>
                        </a:xfrm>
                        <a:prstGeom prst="rect">
                          <a:avLst/>
                        </a:prstGeom>
                        <a:solidFill>
                          <a:sysClr val="window" lastClr="FFFFFF">
                            <a:lumMod val="95000"/>
                          </a:sysClr>
                        </a:solidFill>
                        <a:ln w="12700" cap="flat" cmpd="sng" algn="ctr">
                          <a:noFill/>
                          <a:prstDash val="solid"/>
                          <a:miter lim="800000"/>
                        </a:ln>
                        <a:effectLst/>
                      </wps:spPr>
                      <wps:txbx>
                        <w:txbxContent>
                          <w:p w14:paraId="6255F9A4" w14:textId="77777777" w:rsidR="0056270E" w:rsidRDefault="0056270E" w:rsidP="0026710B">
                            <w:pPr>
                              <w:ind w:left="-142" w:right="-268"/>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1756E7E4" w14:textId="77777777" w:rsidR="0056270E" w:rsidRDefault="0056270E" w:rsidP="0026710B">
                            <w:pPr>
                              <w:rPr>
                                <w:rFonts w:cs="Calibri"/>
                                <w:bCs/>
                                <w:color w:val="000000"/>
                                <w:sz w:val="20"/>
                              </w:rPr>
                            </w:pPr>
                          </w:p>
                          <w:p w14:paraId="7C0ACB19" w14:textId="77777777" w:rsidR="0056270E" w:rsidRDefault="0056270E" w:rsidP="0026710B">
                            <w:pPr>
                              <w:rPr>
                                <w:rFonts w:cs="Calibri"/>
                                <w:bCs/>
                                <w:color w:val="000000"/>
                                <w:sz w:val="20"/>
                              </w:rPr>
                            </w:pPr>
                          </w:p>
                          <w:p w14:paraId="451E83E7" w14:textId="77777777" w:rsidR="0056270E" w:rsidRDefault="0056270E" w:rsidP="0026710B">
                            <w:pPr>
                              <w:rPr>
                                <w:rFonts w:cs="Calibri"/>
                                <w:bCs/>
                                <w:color w:val="000000"/>
                                <w:sz w:val="20"/>
                              </w:rPr>
                            </w:pPr>
                          </w:p>
                          <w:p w14:paraId="3EB71EA4" w14:textId="77777777" w:rsidR="0056270E" w:rsidRDefault="0056270E" w:rsidP="0026710B">
                            <w:pPr>
                              <w:rPr>
                                <w:rFonts w:cs="Calibri"/>
                                <w:bCs/>
                                <w:color w:val="000000"/>
                                <w:sz w:val="20"/>
                              </w:rPr>
                            </w:pPr>
                          </w:p>
                          <w:p w14:paraId="121F5EBC" w14:textId="77777777" w:rsidR="0056270E" w:rsidRPr="00776340" w:rsidRDefault="0056270E" w:rsidP="0026710B">
                            <w:pPr>
                              <w:rPr>
                                <w:rFonts w:cs="Calibri"/>
                                <w:bCs/>
                                <w:color w:val="000000"/>
                                <w:sz w:val="20"/>
                              </w:rPr>
                            </w:pPr>
                          </w:p>
                          <w:p w14:paraId="58820E03"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C1087" id="Rectangle 221" o:spid="_x0000_s1026" style="position:absolute;left:0;text-align:left;margin-left:0;margin-top:74.6pt;width:97pt;height:214.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" fillcolor="#f2f2f2" stroked="f" strokeweight="1pt">
                <v:textbox inset="4mm,1mm,7mm">
                  <w:txbxContent>
                    <w:p w14:paraId="6255F9A4" w14:textId="77777777" w:rsidR="0056270E" w:rsidRDefault="0056270E" w:rsidP="0026710B">
                      <w:pPr>
                        <w:ind w:left="-142" w:right="-268"/>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1756E7E4" w14:textId="77777777" w:rsidR="0056270E" w:rsidRDefault="0056270E" w:rsidP="0026710B">
                      <w:pPr>
                        <w:rPr>
                          <w:rFonts w:cs="Calibri"/>
                          <w:bCs/>
                          <w:color w:val="000000"/>
                          <w:sz w:val="20"/>
                        </w:rPr>
                      </w:pPr>
                    </w:p>
                    <w:p w14:paraId="7C0ACB19" w14:textId="77777777" w:rsidR="0056270E" w:rsidRDefault="0056270E" w:rsidP="0026710B">
                      <w:pPr>
                        <w:rPr>
                          <w:rFonts w:cs="Calibri"/>
                          <w:bCs/>
                          <w:color w:val="000000"/>
                          <w:sz w:val="20"/>
                        </w:rPr>
                      </w:pPr>
                    </w:p>
                    <w:p w14:paraId="451E83E7" w14:textId="77777777" w:rsidR="0056270E" w:rsidRDefault="0056270E" w:rsidP="0026710B">
                      <w:pPr>
                        <w:rPr>
                          <w:rFonts w:cs="Calibri"/>
                          <w:bCs/>
                          <w:color w:val="000000"/>
                          <w:sz w:val="20"/>
                        </w:rPr>
                      </w:pPr>
                    </w:p>
                    <w:p w14:paraId="3EB71EA4" w14:textId="77777777" w:rsidR="0056270E" w:rsidRDefault="0056270E" w:rsidP="0026710B">
                      <w:pPr>
                        <w:rPr>
                          <w:rFonts w:cs="Calibri"/>
                          <w:bCs/>
                          <w:color w:val="000000"/>
                          <w:sz w:val="20"/>
                        </w:rPr>
                      </w:pPr>
                    </w:p>
                    <w:p w14:paraId="121F5EBC" w14:textId="77777777" w:rsidR="0056270E" w:rsidRPr="00776340" w:rsidRDefault="0056270E" w:rsidP="0026710B">
                      <w:pPr>
                        <w:rPr>
                          <w:rFonts w:cs="Calibri"/>
                          <w:bCs/>
                          <w:color w:val="000000"/>
                          <w:sz w:val="20"/>
                        </w:rPr>
                      </w:pPr>
                    </w:p>
                    <w:p w14:paraId="58820E03" w14:textId="77777777" w:rsidR="0056270E" w:rsidRPr="007A7DCA" w:rsidRDefault="0056270E" w:rsidP="0026710B">
                      <w:pPr>
                        <w:rPr>
                          <w:color w:val="000000"/>
                        </w:rPr>
                      </w:pPr>
                    </w:p>
                  </w:txbxContent>
                </v:textbox>
                <w10:wrap type="square" anchorx="page" anchory="margin"/>
              </v:rect>
            </w:pict>
          </mc:Fallback>
        </mc:AlternateContent>
      </w:r>
      <w:r w:rsidR="0026710B" w:rsidRPr="00A75F08">
        <w:rPr>
          <w:rFonts w:asciiTheme="minorHAnsi" w:hAnsiTheme="minorHAnsi"/>
          <w:b/>
          <w:noProof/>
        </w:rPr>
        <w:t>Template pre-</w:t>
      </w:r>
      <w:r w:rsidR="0026710B" w:rsidRPr="001F2B77">
        <w:rPr>
          <w:rFonts w:asciiTheme="minorHAnsi" w:hAnsiTheme="minorHAnsi"/>
          <w:b/>
          <w:noProof/>
        </w:rPr>
        <w:t xml:space="preserve">contractual disclosure for </w:t>
      </w:r>
      <w:r w:rsidR="007B46E1" w:rsidRPr="001F2B77">
        <w:rPr>
          <w:rFonts w:asciiTheme="minorHAnsi" w:hAnsiTheme="minorHAnsi"/>
          <w:b/>
          <w:noProof/>
        </w:rPr>
        <w:t xml:space="preserve">the </w:t>
      </w:r>
      <w:r w:rsidR="0026710B" w:rsidRPr="001F2B77">
        <w:rPr>
          <w:rFonts w:asciiTheme="minorHAnsi" w:hAnsiTheme="minorHAnsi"/>
          <w:b/>
          <w:noProof/>
        </w:rPr>
        <w:t>financial products referred to in Article 8</w:t>
      </w:r>
      <w:r w:rsidR="006E62B3" w:rsidRPr="001F2B77">
        <w:rPr>
          <w:rFonts w:asciiTheme="minorHAnsi" w:hAnsiTheme="minorHAnsi"/>
          <w:b/>
          <w:noProof/>
        </w:rPr>
        <w:t>, paragraphs 1, 2 and 2a,</w:t>
      </w:r>
      <w:r w:rsidR="0026710B" w:rsidRPr="001F2B77">
        <w:rPr>
          <w:rFonts w:asciiTheme="minorHAnsi" w:hAnsiTheme="minorHAnsi"/>
          <w:b/>
          <w:noProof/>
        </w:rPr>
        <w:t xml:space="preserve"> of Regulation (EU) 2019/2088 and Article 6</w:t>
      </w:r>
      <w:r w:rsidR="006E62B3" w:rsidRPr="001F2B77">
        <w:rPr>
          <w:rFonts w:asciiTheme="minorHAnsi" w:hAnsiTheme="minorHAnsi"/>
          <w:b/>
          <w:noProof/>
        </w:rPr>
        <w:t xml:space="preserve">, first paragraph, </w:t>
      </w:r>
      <w:r w:rsidR="0026710B" w:rsidRPr="001F2B77">
        <w:rPr>
          <w:rFonts w:asciiTheme="minorHAnsi" w:hAnsiTheme="minorHAnsi"/>
          <w:b/>
          <w:noProof/>
        </w:rPr>
        <w:t>of Regulation (EU) 2020/852</w:t>
      </w:r>
      <w:r w:rsidR="005C1144" w:rsidRPr="001F2B77">
        <w:rPr>
          <w:rFonts w:asciiTheme="minorHAnsi" w:hAnsiTheme="minorHAnsi"/>
          <w:b/>
          <w:i/>
          <w:noProof/>
        </w:rPr>
        <w:t xml:space="preserve"> </w:t>
      </w:r>
    </w:p>
    <w:bookmarkEnd w:id="1"/>
    <w:p w14:paraId="2E56A7B5" w14:textId="29374146" w:rsidR="0026710B" w:rsidRPr="003A1C01" w:rsidRDefault="0026710B" w:rsidP="0026710B">
      <w:pPr>
        <w:tabs>
          <w:tab w:val="center" w:pos="4513"/>
          <w:tab w:val="right" w:pos="9026"/>
        </w:tabs>
        <w:spacing w:after="0"/>
        <w:rPr>
          <w:rFonts w:ascii="Calibri" w:eastAsia="Calibri" w:hAnsi="Calibri"/>
          <w:b/>
          <w:noProof/>
          <w:sz w:val="20"/>
          <w:lang w:val="en-US" w:eastAsia="en-US"/>
        </w:rPr>
      </w:pPr>
    </w:p>
    <w:p w14:paraId="4D6C86D9" w14:textId="77777777" w:rsidR="0026710B" w:rsidRPr="003A1C01" w:rsidRDefault="0026710B" w:rsidP="0026710B">
      <w:pPr>
        <w:tabs>
          <w:tab w:val="center" w:pos="4513"/>
          <w:tab w:val="right" w:pos="9026"/>
        </w:tabs>
        <w:spacing w:after="0"/>
        <w:ind w:left="-567"/>
        <w:rPr>
          <w:rFonts w:ascii="Calibri" w:eastAsia="Calibri" w:hAnsi="Calibri"/>
          <w:b/>
          <w:noProof/>
          <w:sz w:val="20"/>
          <w:lang w:val="en-US" w:eastAsia="en-US"/>
        </w:rPr>
      </w:pPr>
      <w:r w:rsidRPr="003A1C01">
        <w:rPr>
          <w:rFonts w:ascii="Calibri" w:eastAsia="Calibri" w:hAnsi="Calibri"/>
          <w:b/>
          <w:noProof/>
          <w:sz w:val="20"/>
          <w:lang w:val="en-US" w:eastAsia="en-US"/>
        </w:rPr>
        <w:t xml:space="preserve">Product name: </w:t>
      </w:r>
      <w:r w:rsidRPr="003A1C01">
        <w:rPr>
          <w:rFonts w:ascii="Calibri" w:eastAsia="Calibri" w:hAnsi="Calibri"/>
          <w:noProof/>
          <w:color w:val="C00000"/>
          <w:sz w:val="18"/>
          <w:szCs w:val="18"/>
          <w:lang w:val="en-US" w:eastAsia="en-US"/>
        </w:rPr>
        <w:t>[complete]</w:t>
      </w:r>
      <w:r w:rsidRPr="003A1C01">
        <w:rPr>
          <w:rFonts w:ascii="Calibri" w:eastAsia="Calibri" w:hAnsi="Calibri"/>
          <w:b/>
          <w:noProof/>
          <w:sz w:val="20"/>
          <w:lang w:val="en-US" w:eastAsia="en-US"/>
        </w:rPr>
        <w:tab/>
      </w:r>
      <w:r w:rsidRPr="003A1C01">
        <w:rPr>
          <w:rFonts w:ascii="Calibri" w:eastAsia="Calibri" w:hAnsi="Calibri"/>
          <w:b/>
          <w:noProof/>
          <w:sz w:val="20"/>
          <w:lang w:val="en-US" w:eastAsia="en-US"/>
        </w:rPr>
        <w:tab/>
        <w:t xml:space="preserve">Legal entity identifier: </w:t>
      </w:r>
      <w:r w:rsidRPr="003A1C01">
        <w:rPr>
          <w:rFonts w:ascii="Calibri" w:eastAsia="Calibri" w:hAnsi="Calibri"/>
          <w:noProof/>
          <w:color w:val="C00000"/>
          <w:sz w:val="18"/>
          <w:szCs w:val="18"/>
          <w:lang w:val="en-US" w:eastAsia="en-US"/>
        </w:rPr>
        <w:t>[complete]</w:t>
      </w:r>
    </w:p>
    <w:p w14:paraId="577E003B" w14:textId="77777777" w:rsidR="0026710B" w:rsidRPr="003A1C01" w:rsidRDefault="0026710B" w:rsidP="0026710B">
      <w:pPr>
        <w:tabs>
          <w:tab w:val="center" w:pos="4513"/>
          <w:tab w:val="right" w:pos="9026"/>
        </w:tabs>
        <w:spacing w:after="0"/>
        <w:rPr>
          <w:rFonts w:ascii="Calibri" w:eastAsia="Calibri" w:hAnsi="Calibri"/>
          <w:noProof/>
          <w:color w:val="C00000"/>
          <w:sz w:val="18"/>
          <w:szCs w:val="18"/>
          <w:lang w:val="en-US" w:eastAsia="en-US"/>
        </w:rPr>
      </w:pPr>
    </w:p>
    <w:p w14:paraId="17DBC9A1" w14:textId="77777777" w:rsidR="0026710B" w:rsidRPr="003A1C01" w:rsidRDefault="0026710B" w:rsidP="0026710B">
      <w:pPr>
        <w:tabs>
          <w:tab w:val="center" w:pos="4513"/>
          <w:tab w:val="right" w:pos="9026"/>
        </w:tabs>
        <w:spacing w:after="0"/>
        <w:ind w:left="-567"/>
        <w:jc w:val="center"/>
        <w:rPr>
          <w:rFonts w:ascii="Lucida Sans" w:eastAsia="Calibri" w:hAnsi="Lucida Sans"/>
          <w:b/>
          <w:bCs/>
          <w:noProof/>
          <w:color w:val="49AB74"/>
          <w:sz w:val="36"/>
          <w:szCs w:val="40"/>
          <w:lang w:eastAsia="en-US"/>
        </w:rPr>
      </w:pPr>
      <w:r w:rsidRPr="006E21D2">
        <w:rPr>
          <w:rFonts w:ascii="Lucida Sans" w:eastAsia="Calibri" w:hAnsi="Lucida Sans"/>
          <w:b/>
          <w:bCs/>
          <w:noProof/>
          <w:color w:val="49AB74"/>
          <w:sz w:val="36"/>
          <w:szCs w:val="40"/>
          <w:lang w:eastAsia="en-US"/>
        </w:rPr>
        <w:t>Environmental and/or social characteristics</w:t>
      </w:r>
    </w:p>
    <w:p w14:paraId="65D2D212" w14:textId="77777777" w:rsidR="0026710B" w:rsidRDefault="0026710B" w:rsidP="0026710B">
      <w:pPr>
        <w:spacing w:after="0" w:line="259" w:lineRule="auto"/>
        <w:rPr>
          <w:rFonts w:ascii="Calibri" w:eastAsia="Calibri" w:hAnsi="Calibri"/>
          <w:bCs/>
          <w:iCs/>
          <w:noProof/>
          <w:sz w:val="18"/>
          <w:szCs w:val="22"/>
          <w:lang w:eastAsia="en-US"/>
        </w:rPr>
      </w:pPr>
    </w:p>
    <w:p w14:paraId="63D1D94C" w14:textId="77777777" w:rsidR="0026710B" w:rsidRPr="003A1C01" w:rsidRDefault="0026710B" w:rsidP="0026710B">
      <w:pPr>
        <w:spacing w:after="0" w:line="259" w:lineRule="auto"/>
        <w:ind w:right="141"/>
        <w:rPr>
          <w:rFonts w:ascii="Calibri" w:eastAsia="Calibri" w:hAnsi="Calibri"/>
          <w:b/>
          <w:bCs/>
          <w:noProof/>
          <w:sz w:val="24"/>
          <w:szCs w:val="24"/>
          <w:lang w:eastAsia="en-US"/>
        </w:rPr>
      </w:pPr>
      <w:r w:rsidRPr="003A1C01">
        <w:rPr>
          <w:rFonts w:ascii="Calibri" w:eastAsia="Calibri" w:hAnsi="Calibri"/>
          <w:b/>
          <w:noProof/>
          <w:szCs w:val="22"/>
        </w:rPr>
        <mc:AlternateContent>
          <mc:Choice Requires="wps">
            <w:drawing>
              <wp:anchor distT="0" distB="0" distL="114300" distR="114300" simplePos="0" relativeHeight="251687936" behindDoc="0" locked="0" layoutInCell="1" allowOverlap="1" wp14:anchorId="36B031ED" wp14:editId="5741DEC2">
                <wp:simplePos x="0" y="0"/>
                <wp:positionH relativeFrom="page">
                  <wp:posOffset>0</wp:posOffset>
                </wp:positionH>
                <wp:positionV relativeFrom="margin">
                  <wp:posOffset>3769863</wp:posOffset>
                </wp:positionV>
                <wp:extent cx="1231900" cy="3404870"/>
                <wp:effectExtent l="0" t="0" r="6350" b="5080"/>
                <wp:wrapSquare wrapText="bothSides"/>
                <wp:docPr id="37" name="Rectangle 37"/>
                <wp:cNvGraphicFramePr/>
                <a:graphic xmlns:a="http://schemas.openxmlformats.org/drawingml/2006/main">
                  <a:graphicData uri="http://schemas.microsoft.com/office/word/2010/wordprocessingShape">
                    <wps:wsp>
                      <wps:cNvSpPr/>
                      <wps:spPr>
                        <a:xfrm>
                          <a:off x="0" y="0"/>
                          <a:ext cx="1231900" cy="3404870"/>
                        </a:xfrm>
                        <a:prstGeom prst="rect">
                          <a:avLst/>
                        </a:prstGeom>
                        <a:solidFill>
                          <a:sysClr val="window" lastClr="FFFFFF">
                            <a:lumMod val="95000"/>
                          </a:sysClr>
                        </a:solidFill>
                        <a:ln w="12700" cap="flat" cmpd="sng" algn="ctr">
                          <a:noFill/>
                          <a:prstDash val="solid"/>
                          <a:miter lim="800000"/>
                        </a:ln>
                        <a:effectLst/>
                      </wps:spPr>
                      <wps:txbx>
                        <w:txbxContent>
                          <w:p w14:paraId="6129C34E" w14:textId="35BC3521" w:rsidR="0056270E" w:rsidRPr="006857A9" w:rsidRDefault="0056270E" w:rsidP="0026710B">
                            <w:pPr>
                              <w:ind w:left="-142" w:right="-295"/>
                              <w:rPr>
                                <w:rFonts w:asciiTheme="minorHAnsi" w:hAnsiTheme="minorHAnsi" w:cstheme="minorHAnsi"/>
                                <w:bCs/>
                                <w:color w:val="000000"/>
                                <w:sz w:val="20"/>
                              </w:rPr>
                            </w:pPr>
                            <w:r w:rsidRPr="006857A9">
                              <w:rPr>
                                <w:rFonts w:asciiTheme="minorHAnsi" w:hAnsiTheme="minorHAnsi" w:cstheme="minorHAnsi"/>
                                <w:bCs/>
                                <w:color w:val="000000"/>
                                <w:sz w:val="20"/>
                              </w:rPr>
                              <w:t xml:space="preserve">The </w:t>
                            </w:r>
                            <w:r w:rsidRPr="006857A9">
                              <w:rPr>
                                <w:rFonts w:asciiTheme="minorHAnsi" w:hAnsiTheme="minorHAnsi" w:cstheme="minorHAnsi"/>
                                <w:b/>
                                <w:bCs/>
                                <w:color w:val="000000"/>
                                <w:sz w:val="20"/>
                              </w:rPr>
                              <w:t xml:space="preserve">EU Taxonomy </w:t>
                            </w:r>
                            <w:r w:rsidRPr="006857A9">
                              <w:rPr>
                                <w:rFonts w:asciiTheme="minorHAnsi" w:hAnsiTheme="minorHAnsi" w:cstheme="minorHAnsi"/>
                                <w:bCs/>
                                <w:color w:val="000000"/>
                                <w:sz w:val="20"/>
                              </w:rPr>
                              <w:t>is a classification system</w:t>
                            </w:r>
                            <w:r w:rsidR="00E44F54">
                              <w:rPr>
                                <w:rFonts w:asciiTheme="minorHAnsi" w:hAnsiTheme="minorHAnsi" w:cstheme="minorHAnsi"/>
                                <w:bCs/>
                                <w:color w:val="000000"/>
                                <w:sz w:val="20"/>
                              </w:rPr>
                              <w:t xml:space="preserve"> laid down in </w:t>
                            </w:r>
                            <w:r w:rsidR="00E44F54" w:rsidRPr="00897B38">
                              <w:rPr>
                                <w:rFonts w:asciiTheme="minorHAnsi" w:hAnsiTheme="minorHAnsi" w:cstheme="minorHAnsi"/>
                                <w:bCs/>
                                <w:color w:val="000000"/>
                                <w:sz w:val="20"/>
                              </w:rPr>
                              <w:t>Regulation (EU) 2020/852</w:t>
                            </w:r>
                            <w:r w:rsidRPr="006857A9">
                              <w:rPr>
                                <w:rFonts w:asciiTheme="minorHAnsi" w:hAnsiTheme="minorHAnsi" w:cstheme="minorHAnsi"/>
                                <w:bCs/>
                                <w:color w:val="000000"/>
                                <w:sz w:val="20"/>
                              </w:rPr>
                              <w:t xml:space="preserve">, establishing a list of </w:t>
                            </w:r>
                            <w:r w:rsidRPr="006857A9">
                              <w:rPr>
                                <w:rFonts w:asciiTheme="minorHAnsi" w:hAnsiTheme="minorHAnsi" w:cstheme="minorHAnsi"/>
                                <w:b/>
                                <w:bCs/>
                                <w:color w:val="000000"/>
                                <w:sz w:val="20"/>
                              </w:rPr>
                              <w:t xml:space="preserve">environmentally </w:t>
                            </w:r>
                            <w:r w:rsidRPr="004D38FB">
                              <w:rPr>
                                <w:rFonts w:asciiTheme="minorHAnsi" w:hAnsiTheme="minorHAnsi" w:cstheme="minorHAnsi"/>
                                <w:b/>
                                <w:bCs/>
                                <w:color w:val="000000"/>
                                <w:sz w:val="20"/>
                              </w:rPr>
                              <w:t>sustainable economic activities</w:t>
                            </w:r>
                            <w:r w:rsidRPr="006857A9">
                              <w:rPr>
                                <w:rFonts w:asciiTheme="minorHAnsi" w:hAnsiTheme="minorHAnsi" w:cstheme="minorHAnsi"/>
                                <w:bCs/>
                                <w:color w:val="000000"/>
                                <w:sz w:val="20"/>
                              </w:rPr>
                              <w:t xml:space="preserve">. </w:t>
                            </w:r>
                            <w:r w:rsidR="001969D9">
                              <w:rPr>
                                <w:rFonts w:asciiTheme="minorHAnsi" w:hAnsiTheme="minorHAnsi" w:cstheme="minorHAnsi"/>
                                <w:bCs/>
                                <w:color w:val="000000"/>
                                <w:sz w:val="20"/>
                              </w:rPr>
                              <w:t>T</w:t>
                            </w:r>
                            <w:r w:rsidR="00E44F54">
                              <w:rPr>
                                <w:rFonts w:asciiTheme="minorHAnsi" w:hAnsiTheme="minorHAnsi" w:cstheme="minorHAnsi"/>
                                <w:bCs/>
                                <w:color w:val="000000"/>
                                <w:sz w:val="20"/>
                              </w:rPr>
                              <w:t>hat Regulation</w:t>
                            </w:r>
                            <w:r w:rsidR="00E44F54" w:rsidRPr="006857A9">
                              <w:rPr>
                                <w:rFonts w:asciiTheme="minorHAnsi" w:hAnsiTheme="minorHAnsi" w:cstheme="minorHAnsi"/>
                                <w:bCs/>
                                <w:color w:val="000000"/>
                                <w:sz w:val="20"/>
                              </w:rPr>
                              <w:t xml:space="preserve"> </w:t>
                            </w:r>
                            <w:r w:rsidRPr="006857A9">
                              <w:rPr>
                                <w:rFonts w:asciiTheme="minorHAnsi" w:hAnsiTheme="minorHAnsi" w:cstheme="minorHAnsi"/>
                                <w:bCs/>
                                <w:color w:val="000000"/>
                                <w:sz w:val="20"/>
                              </w:rPr>
                              <w:t xml:space="preserve">does not </w:t>
                            </w:r>
                            <w:r w:rsidR="00E44F54">
                              <w:rPr>
                                <w:rFonts w:asciiTheme="minorHAnsi" w:hAnsiTheme="minorHAnsi" w:cstheme="minorHAnsi"/>
                                <w:bCs/>
                                <w:color w:val="000000"/>
                                <w:sz w:val="20"/>
                              </w:rPr>
                              <w:t>lay down</w:t>
                            </w:r>
                            <w:r w:rsidR="00E44F54" w:rsidRPr="006857A9">
                              <w:rPr>
                                <w:rFonts w:asciiTheme="minorHAnsi" w:hAnsiTheme="minorHAnsi" w:cstheme="minorHAnsi"/>
                                <w:bCs/>
                                <w:color w:val="000000"/>
                                <w:sz w:val="20"/>
                              </w:rPr>
                              <w:t xml:space="preserve"> </w:t>
                            </w:r>
                            <w:r w:rsidRPr="006857A9">
                              <w:rPr>
                                <w:rFonts w:asciiTheme="minorHAnsi" w:hAnsiTheme="minorHAnsi" w:cstheme="minorHAnsi"/>
                                <w:bCs/>
                                <w:color w:val="000000"/>
                                <w:sz w:val="20"/>
                              </w:rPr>
                              <w:t>a list of socially sustainable economic activities.</w:t>
                            </w:r>
                            <w:r>
                              <w:rPr>
                                <w:rFonts w:asciiTheme="minorHAnsi" w:hAnsiTheme="minorHAnsi" w:cstheme="minorHAnsi"/>
                                <w:bCs/>
                                <w:color w:val="000000"/>
                                <w:sz w:val="20"/>
                              </w:rPr>
                              <w:t xml:space="preserve">  S</w:t>
                            </w:r>
                            <w:r w:rsidRPr="006857A9">
                              <w:rPr>
                                <w:rFonts w:asciiTheme="minorHAnsi" w:hAnsiTheme="minorHAnsi" w:cstheme="minorHAnsi"/>
                                <w:bCs/>
                                <w:color w:val="000000"/>
                                <w:sz w:val="20"/>
                              </w:rPr>
                              <w:t xml:space="preserve">ustainable investments </w:t>
                            </w:r>
                            <w:r>
                              <w:rPr>
                                <w:rFonts w:asciiTheme="minorHAnsi" w:hAnsiTheme="minorHAnsi" w:cstheme="minorHAnsi"/>
                                <w:bCs/>
                                <w:color w:val="000000"/>
                                <w:sz w:val="20"/>
                              </w:rPr>
                              <w:t xml:space="preserve">with an environmental objective </w:t>
                            </w:r>
                            <w:r w:rsidRPr="006857A9">
                              <w:rPr>
                                <w:rFonts w:asciiTheme="minorHAnsi" w:hAnsiTheme="minorHAnsi" w:cstheme="minorHAnsi"/>
                                <w:bCs/>
                                <w:color w:val="000000"/>
                                <w:sz w:val="20"/>
                              </w:rPr>
                              <w:t xml:space="preserve">might be aligned with the Taxonomy or not.  </w:t>
                            </w:r>
                          </w:p>
                          <w:p w14:paraId="1A367EC6" w14:textId="77777777" w:rsidR="0056270E" w:rsidRDefault="0056270E" w:rsidP="0026710B">
                            <w:pPr>
                              <w:rPr>
                                <w:rFonts w:cs="Calibri"/>
                                <w:bCs/>
                                <w:color w:val="000000"/>
                                <w:sz w:val="20"/>
                              </w:rPr>
                            </w:pPr>
                          </w:p>
                          <w:p w14:paraId="37AA39F0" w14:textId="77777777" w:rsidR="0056270E" w:rsidRDefault="0056270E" w:rsidP="0026710B">
                            <w:pPr>
                              <w:rPr>
                                <w:rFonts w:cs="Calibri"/>
                                <w:bCs/>
                                <w:color w:val="000000"/>
                                <w:sz w:val="20"/>
                              </w:rPr>
                            </w:pPr>
                          </w:p>
                          <w:p w14:paraId="187D7505" w14:textId="77777777" w:rsidR="0056270E" w:rsidRDefault="0056270E" w:rsidP="0026710B">
                            <w:pPr>
                              <w:rPr>
                                <w:rFonts w:cs="Calibri"/>
                                <w:bCs/>
                                <w:color w:val="000000"/>
                                <w:sz w:val="20"/>
                              </w:rPr>
                            </w:pPr>
                          </w:p>
                          <w:p w14:paraId="1FFF0993" w14:textId="77777777" w:rsidR="0056270E" w:rsidRDefault="0056270E" w:rsidP="0026710B">
                            <w:pPr>
                              <w:rPr>
                                <w:rFonts w:cs="Calibri"/>
                                <w:bCs/>
                                <w:color w:val="000000"/>
                                <w:sz w:val="20"/>
                              </w:rPr>
                            </w:pPr>
                          </w:p>
                          <w:p w14:paraId="161F0E31" w14:textId="77777777" w:rsidR="0056270E" w:rsidRDefault="0056270E" w:rsidP="0026710B">
                            <w:pPr>
                              <w:rPr>
                                <w:rFonts w:cs="Calibri"/>
                                <w:bCs/>
                                <w:color w:val="000000"/>
                                <w:sz w:val="20"/>
                              </w:rPr>
                            </w:pPr>
                          </w:p>
                          <w:p w14:paraId="407033B6" w14:textId="77777777" w:rsidR="0056270E" w:rsidRPr="00776340" w:rsidRDefault="0056270E" w:rsidP="0026710B">
                            <w:pPr>
                              <w:rPr>
                                <w:rFonts w:cs="Calibri"/>
                                <w:bCs/>
                                <w:color w:val="000000"/>
                                <w:sz w:val="20"/>
                              </w:rPr>
                            </w:pPr>
                          </w:p>
                          <w:p w14:paraId="2B7C92A7"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31ED" id="Rectangle 37" o:spid="_x0000_s1027" style="position:absolute;margin-left:0;margin-top:296.85pt;width:97pt;height:268.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" fillcolor="#f2f2f2" stroked="f" strokeweight="1pt">
                <v:textbox inset="4mm,1mm,7mm">
                  <w:txbxContent>
                    <w:p w14:paraId="6129C34E" w14:textId="35BC3521" w:rsidR="0056270E" w:rsidRPr="006857A9" w:rsidRDefault="0056270E" w:rsidP="0026710B">
                      <w:pPr>
                        <w:ind w:left="-142" w:right="-295"/>
                        <w:rPr>
                          <w:rFonts w:asciiTheme="minorHAnsi" w:hAnsiTheme="minorHAnsi" w:cstheme="minorHAnsi"/>
                          <w:bCs/>
                          <w:color w:val="000000"/>
                          <w:sz w:val="20"/>
                        </w:rPr>
                      </w:pPr>
                      <w:r w:rsidRPr="006857A9">
                        <w:rPr>
                          <w:rFonts w:asciiTheme="minorHAnsi" w:hAnsiTheme="minorHAnsi" w:cstheme="minorHAnsi"/>
                          <w:bCs/>
                          <w:color w:val="000000"/>
                          <w:sz w:val="20"/>
                        </w:rPr>
                        <w:t xml:space="preserve">The </w:t>
                      </w:r>
                      <w:r w:rsidRPr="006857A9">
                        <w:rPr>
                          <w:rFonts w:asciiTheme="minorHAnsi" w:hAnsiTheme="minorHAnsi" w:cstheme="minorHAnsi"/>
                          <w:b/>
                          <w:bCs/>
                          <w:color w:val="000000"/>
                          <w:sz w:val="20"/>
                        </w:rPr>
                        <w:t xml:space="preserve">EU Taxonomy </w:t>
                      </w:r>
                      <w:r w:rsidRPr="006857A9">
                        <w:rPr>
                          <w:rFonts w:asciiTheme="minorHAnsi" w:hAnsiTheme="minorHAnsi" w:cstheme="minorHAnsi"/>
                          <w:bCs/>
                          <w:color w:val="000000"/>
                          <w:sz w:val="20"/>
                        </w:rPr>
                        <w:t>is a classification system</w:t>
                      </w:r>
                      <w:r w:rsidR="00E44F54">
                        <w:rPr>
                          <w:rFonts w:asciiTheme="minorHAnsi" w:hAnsiTheme="minorHAnsi" w:cstheme="minorHAnsi"/>
                          <w:bCs/>
                          <w:color w:val="000000"/>
                          <w:sz w:val="20"/>
                        </w:rPr>
                        <w:t xml:space="preserve"> laid down in </w:t>
                      </w:r>
                      <w:r w:rsidR="00E44F54" w:rsidRPr="00897B38">
                        <w:rPr>
                          <w:rFonts w:asciiTheme="minorHAnsi" w:hAnsiTheme="minorHAnsi" w:cstheme="minorHAnsi"/>
                          <w:bCs/>
                          <w:color w:val="000000"/>
                          <w:sz w:val="20"/>
                        </w:rPr>
                        <w:t>Regulation (EU) 2020/852</w:t>
                      </w:r>
                      <w:r w:rsidRPr="006857A9">
                        <w:rPr>
                          <w:rFonts w:asciiTheme="minorHAnsi" w:hAnsiTheme="minorHAnsi" w:cstheme="minorHAnsi"/>
                          <w:bCs/>
                          <w:color w:val="000000"/>
                          <w:sz w:val="20"/>
                        </w:rPr>
                        <w:t xml:space="preserve">, establishing a list of </w:t>
                      </w:r>
                      <w:r w:rsidRPr="006857A9">
                        <w:rPr>
                          <w:rFonts w:asciiTheme="minorHAnsi" w:hAnsiTheme="minorHAnsi" w:cstheme="minorHAnsi"/>
                          <w:b/>
                          <w:bCs/>
                          <w:color w:val="000000"/>
                          <w:sz w:val="20"/>
                        </w:rPr>
                        <w:t xml:space="preserve">environmentally </w:t>
                      </w:r>
                      <w:r w:rsidRPr="004D38FB">
                        <w:rPr>
                          <w:rFonts w:asciiTheme="minorHAnsi" w:hAnsiTheme="minorHAnsi" w:cstheme="minorHAnsi"/>
                          <w:b/>
                          <w:bCs/>
                          <w:color w:val="000000"/>
                          <w:sz w:val="20"/>
                        </w:rPr>
                        <w:t>sustainable economic activities</w:t>
                      </w:r>
                      <w:r w:rsidRPr="006857A9">
                        <w:rPr>
                          <w:rFonts w:asciiTheme="minorHAnsi" w:hAnsiTheme="minorHAnsi" w:cstheme="minorHAnsi"/>
                          <w:bCs/>
                          <w:color w:val="000000"/>
                          <w:sz w:val="20"/>
                        </w:rPr>
                        <w:t xml:space="preserve">. </w:t>
                      </w:r>
                      <w:r w:rsidR="001969D9">
                        <w:rPr>
                          <w:rFonts w:asciiTheme="minorHAnsi" w:hAnsiTheme="minorHAnsi" w:cstheme="minorHAnsi"/>
                          <w:bCs/>
                          <w:color w:val="000000"/>
                          <w:sz w:val="20"/>
                        </w:rPr>
                        <w:t>T</w:t>
                      </w:r>
                      <w:r w:rsidR="00E44F54">
                        <w:rPr>
                          <w:rFonts w:asciiTheme="minorHAnsi" w:hAnsiTheme="minorHAnsi" w:cstheme="minorHAnsi"/>
                          <w:bCs/>
                          <w:color w:val="000000"/>
                          <w:sz w:val="20"/>
                        </w:rPr>
                        <w:t>hat Regulation</w:t>
                      </w:r>
                      <w:r w:rsidR="00E44F54" w:rsidRPr="006857A9">
                        <w:rPr>
                          <w:rFonts w:asciiTheme="minorHAnsi" w:hAnsiTheme="minorHAnsi" w:cstheme="minorHAnsi"/>
                          <w:bCs/>
                          <w:color w:val="000000"/>
                          <w:sz w:val="20"/>
                        </w:rPr>
                        <w:t xml:space="preserve"> </w:t>
                      </w:r>
                      <w:r w:rsidRPr="006857A9">
                        <w:rPr>
                          <w:rFonts w:asciiTheme="minorHAnsi" w:hAnsiTheme="minorHAnsi" w:cstheme="minorHAnsi"/>
                          <w:bCs/>
                          <w:color w:val="000000"/>
                          <w:sz w:val="20"/>
                        </w:rPr>
                        <w:t xml:space="preserve">does not </w:t>
                      </w:r>
                      <w:r w:rsidR="00E44F54">
                        <w:rPr>
                          <w:rFonts w:asciiTheme="minorHAnsi" w:hAnsiTheme="minorHAnsi" w:cstheme="minorHAnsi"/>
                          <w:bCs/>
                          <w:color w:val="000000"/>
                          <w:sz w:val="20"/>
                        </w:rPr>
                        <w:t>lay down</w:t>
                      </w:r>
                      <w:r w:rsidR="00E44F54" w:rsidRPr="006857A9">
                        <w:rPr>
                          <w:rFonts w:asciiTheme="minorHAnsi" w:hAnsiTheme="minorHAnsi" w:cstheme="minorHAnsi"/>
                          <w:bCs/>
                          <w:color w:val="000000"/>
                          <w:sz w:val="20"/>
                        </w:rPr>
                        <w:t xml:space="preserve"> </w:t>
                      </w:r>
                      <w:r w:rsidRPr="006857A9">
                        <w:rPr>
                          <w:rFonts w:asciiTheme="minorHAnsi" w:hAnsiTheme="minorHAnsi" w:cstheme="minorHAnsi"/>
                          <w:bCs/>
                          <w:color w:val="000000"/>
                          <w:sz w:val="20"/>
                        </w:rPr>
                        <w:t>a list of socially sustainable economic activities.</w:t>
                      </w:r>
                      <w:r>
                        <w:rPr>
                          <w:rFonts w:asciiTheme="minorHAnsi" w:hAnsiTheme="minorHAnsi" w:cstheme="minorHAnsi"/>
                          <w:bCs/>
                          <w:color w:val="000000"/>
                          <w:sz w:val="20"/>
                        </w:rPr>
                        <w:t xml:space="preserve">  S</w:t>
                      </w:r>
                      <w:r w:rsidRPr="006857A9">
                        <w:rPr>
                          <w:rFonts w:asciiTheme="minorHAnsi" w:hAnsiTheme="minorHAnsi" w:cstheme="minorHAnsi"/>
                          <w:bCs/>
                          <w:color w:val="000000"/>
                          <w:sz w:val="20"/>
                        </w:rPr>
                        <w:t xml:space="preserve">ustainable investments </w:t>
                      </w:r>
                      <w:r>
                        <w:rPr>
                          <w:rFonts w:asciiTheme="minorHAnsi" w:hAnsiTheme="minorHAnsi" w:cstheme="minorHAnsi"/>
                          <w:bCs/>
                          <w:color w:val="000000"/>
                          <w:sz w:val="20"/>
                        </w:rPr>
                        <w:t xml:space="preserve">with an environmental objective </w:t>
                      </w:r>
                      <w:r w:rsidRPr="006857A9">
                        <w:rPr>
                          <w:rFonts w:asciiTheme="minorHAnsi" w:hAnsiTheme="minorHAnsi" w:cstheme="minorHAnsi"/>
                          <w:bCs/>
                          <w:color w:val="000000"/>
                          <w:sz w:val="20"/>
                        </w:rPr>
                        <w:t xml:space="preserve">might be aligned with the Taxonomy or not.  </w:t>
                      </w:r>
                    </w:p>
                    <w:p w14:paraId="1A367EC6" w14:textId="77777777" w:rsidR="0056270E" w:rsidRDefault="0056270E" w:rsidP="0026710B">
                      <w:pPr>
                        <w:rPr>
                          <w:rFonts w:cs="Calibri"/>
                          <w:bCs/>
                          <w:color w:val="000000"/>
                          <w:sz w:val="20"/>
                        </w:rPr>
                      </w:pPr>
                    </w:p>
                    <w:p w14:paraId="37AA39F0" w14:textId="77777777" w:rsidR="0056270E" w:rsidRDefault="0056270E" w:rsidP="0026710B">
                      <w:pPr>
                        <w:rPr>
                          <w:rFonts w:cs="Calibri"/>
                          <w:bCs/>
                          <w:color w:val="000000"/>
                          <w:sz w:val="20"/>
                        </w:rPr>
                      </w:pPr>
                    </w:p>
                    <w:p w14:paraId="187D7505" w14:textId="77777777" w:rsidR="0056270E" w:rsidRDefault="0056270E" w:rsidP="0026710B">
                      <w:pPr>
                        <w:rPr>
                          <w:rFonts w:cs="Calibri"/>
                          <w:bCs/>
                          <w:color w:val="000000"/>
                          <w:sz w:val="20"/>
                        </w:rPr>
                      </w:pPr>
                    </w:p>
                    <w:p w14:paraId="1FFF0993" w14:textId="77777777" w:rsidR="0056270E" w:rsidRDefault="0056270E" w:rsidP="0026710B">
                      <w:pPr>
                        <w:rPr>
                          <w:rFonts w:cs="Calibri"/>
                          <w:bCs/>
                          <w:color w:val="000000"/>
                          <w:sz w:val="20"/>
                        </w:rPr>
                      </w:pPr>
                    </w:p>
                    <w:p w14:paraId="161F0E31" w14:textId="77777777" w:rsidR="0056270E" w:rsidRDefault="0056270E" w:rsidP="0026710B">
                      <w:pPr>
                        <w:rPr>
                          <w:rFonts w:cs="Calibri"/>
                          <w:bCs/>
                          <w:color w:val="000000"/>
                          <w:sz w:val="20"/>
                        </w:rPr>
                      </w:pPr>
                    </w:p>
                    <w:p w14:paraId="407033B6" w14:textId="77777777" w:rsidR="0056270E" w:rsidRPr="00776340" w:rsidRDefault="0056270E" w:rsidP="0026710B">
                      <w:pPr>
                        <w:rPr>
                          <w:rFonts w:cs="Calibri"/>
                          <w:bCs/>
                          <w:color w:val="000000"/>
                          <w:sz w:val="20"/>
                        </w:rPr>
                      </w:pPr>
                    </w:p>
                    <w:p w14:paraId="2B7C92A7" w14:textId="77777777" w:rsidR="0056270E" w:rsidRPr="007A7DCA" w:rsidRDefault="0056270E" w:rsidP="0026710B">
                      <w:pPr>
                        <w:rPr>
                          <w:color w:val="000000"/>
                        </w:rPr>
                      </w:pPr>
                    </w:p>
                  </w:txbxContent>
                </v:textbox>
                <w10:wrap type="square" anchorx="page" anchory="margin"/>
              </v:rect>
            </w:pict>
          </mc:Fallback>
        </mc:AlternateContent>
      </w:r>
    </w:p>
    <w:tbl>
      <w:tblPr>
        <w:tblStyle w:val="TableGridLight1"/>
        <w:tblpPr w:leftFromText="180" w:rightFromText="180" w:vertAnchor="text" w:horzAnchor="page" w:tblpX="2137" w:tblpY="146"/>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3"/>
        <w:gridCol w:w="7"/>
      </w:tblGrid>
      <w:tr w:rsidR="0026710B" w:rsidRPr="003A1C01" w14:paraId="44F49DC5" w14:textId="77777777" w:rsidTr="0056270E">
        <w:trPr>
          <w:trHeight w:val="394"/>
        </w:trPr>
        <w:tc>
          <w:tcPr>
            <w:tcW w:w="9079" w:type="dxa"/>
            <w:gridSpan w:val="3"/>
            <w:shd w:val="clear" w:color="auto" w:fill="F6D1AC"/>
          </w:tcPr>
          <w:p w14:paraId="048A33DF" w14:textId="77777777" w:rsidR="0026710B" w:rsidRPr="003A1C01" w:rsidRDefault="0026710B" w:rsidP="0056270E">
            <w:pPr>
              <w:spacing w:after="0" w:line="259" w:lineRule="auto"/>
              <w:ind w:right="141"/>
              <w:rPr>
                <w:rFonts w:ascii="Calibri" w:eastAsia="Calibri" w:hAnsi="Calibri"/>
                <w:b/>
                <w:bCs/>
                <w:noProof/>
                <w:szCs w:val="24"/>
                <w:lang w:eastAsia="en-US"/>
              </w:rPr>
            </w:pPr>
            <w:r w:rsidRPr="003A1C01">
              <w:rPr>
                <w:rFonts w:ascii="Calibri" w:eastAsia="Calibri" w:hAnsi="Calibri"/>
                <w:b/>
                <w:bCs/>
                <w:noProof/>
                <w:szCs w:val="24"/>
                <w:lang w:eastAsia="en-US"/>
              </w:rPr>
              <w:t xml:space="preserve">Does this financial product have a sustainable investment objective? </w:t>
            </w:r>
            <w:r w:rsidRPr="003A1C01">
              <w:rPr>
                <w:rFonts w:ascii="Calibri" w:eastAsia="Calibri" w:hAnsi="Calibri"/>
                <w:bCs/>
                <w:i/>
                <w:iCs/>
                <w:noProof/>
                <w:color w:val="C00000"/>
                <w:sz w:val="18"/>
                <w:szCs w:val="22"/>
                <w:lang w:eastAsia="en-US"/>
              </w:rPr>
              <w:t>[tick</w:t>
            </w:r>
            <w:r>
              <w:rPr>
                <w:rFonts w:ascii="Calibri" w:eastAsia="Calibri" w:hAnsi="Calibri"/>
                <w:bCs/>
                <w:i/>
                <w:iCs/>
                <w:noProof/>
                <w:color w:val="C00000"/>
                <w:sz w:val="18"/>
                <w:szCs w:val="22"/>
                <w:lang w:eastAsia="en-US"/>
              </w:rPr>
              <w:t xml:space="preserve"> and fill in as</w:t>
            </w:r>
            <w:r w:rsidRPr="003A1C01">
              <w:rPr>
                <w:rFonts w:ascii="Calibri" w:eastAsia="Calibri" w:hAnsi="Calibri"/>
                <w:bCs/>
                <w:i/>
                <w:iCs/>
                <w:noProof/>
                <w:color w:val="C00000"/>
                <w:sz w:val="18"/>
                <w:szCs w:val="22"/>
                <w:lang w:eastAsia="en-US"/>
              </w:rPr>
              <w:t xml:space="preserve"> relevant</w:t>
            </w:r>
            <w:r>
              <w:rPr>
                <w:rFonts w:ascii="Calibri" w:eastAsia="Calibri" w:hAnsi="Calibri"/>
                <w:bCs/>
                <w:i/>
                <w:iCs/>
                <w:noProof/>
                <w:color w:val="C00000"/>
                <w:sz w:val="18"/>
                <w:szCs w:val="22"/>
                <w:lang w:eastAsia="en-US"/>
              </w:rPr>
              <w:t>, the percentage figure represents the minimum commitment to sustainable investments</w:t>
            </w:r>
            <w:r w:rsidRPr="003A1C01">
              <w:rPr>
                <w:rFonts w:ascii="Calibri" w:eastAsia="Calibri" w:hAnsi="Calibri"/>
                <w:bCs/>
                <w:i/>
                <w:iCs/>
                <w:noProof/>
                <w:color w:val="C00000"/>
                <w:sz w:val="18"/>
                <w:szCs w:val="22"/>
                <w:lang w:eastAsia="en-US"/>
              </w:rPr>
              <w:t>]</w:t>
            </w:r>
          </w:p>
        </w:tc>
      </w:tr>
      <w:tr w:rsidR="0026710B" w:rsidRPr="003A1C01" w14:paraId="3E90DA4F" w14:textId="77777777" w:rsidTr="0056270E">
        <w:trPr>
          <w:gridAfter w:val="1"/>
          <w:wAfter w:w="7" w:type="dxa"/>
          <w:trHeight w:val="394"/>
        </w:trPr>
        <w:tc>
          <w:tcPr>
            <w:tcW w:w="3969" w:type="dxa"/>
            <w:shd w:val="clear" w:color="auto" w:fill="F6D1AC"/>
          </w:tcPr>
          <w:p w14:paraId="77556B66" w14:textId="77777777" w:rsidR="0026710B" w:rsidRPr="003A1C01" w:rsidRDefault="0026710B" w:rsidP="0056270E">
            <w:pPr>
              <w:spacing w:after="160" w:line="259" w:lineRule="auto"/>
              <w:ind w:left="737"/>
              <w:rPr>
                <w:rFonts w:ascii="Calibri" w:eastAsia="Calibri" w:hAnsi="Calibri" w:cs="Calibri"/>
                <w:b/>
                <w:noProof/>
                <w:sz w:val="20"/>
                <w:szCs w:val="22"/>
              </w:rPr>
            </w:pPr>
            <w:r w:rsidRPr="003A1C01">
              <w:rPr>
                <w:rFonts w:ascii="Calibri" w:eastAsia="Calibri" w:hAnsi="Calibri"/>
                <w:b/>
                <w:noProof/>
                <w:szCs w:val="22"/>
              </w:rPr>
              <mc:AlternateContent>
                <mc:Choice Requires="wps">
                  <w:drawing>
                    <wp:anchor distT="0" distB="0" distL="114300" distR="114300" simplePos="0" relativeHeight="251701248" behindDoc="0" locked="0" layoutInCell="1" allowOverlap="1" wp14:anchorId="3E057FFF" wp14:editId="740C3220">
                      <wp:simplePos x="0" y="0"/>
                      <wp:positionH relativeFrom="column">
                        <wp:posOffset>344414</wp:posOffset>
                      </wp:positionH>
                      <wp:positionV relativeFrom="paragraph">
                        <wp:posOffset>586</wp:posOffset>
                      </wp:positionV>
                      <wp:extent cx="179705" cy="193675"/>
                      <wp:effectExtent l="0" t="0" r="10795" b="15875"/>
                      <wp:wrapSquare wrapText="bothSides"/>
                      <wp:docPr id="243" name="Rectangle 24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CC7385A" id="Rectangle 243" o:spid="_x0000_s1026" style="position:absolute;margin-left:27.1pt;margin-top:.05pt;width:14.15pt;height:1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" fillcolor="window" strokecolor="#d9d9d9" strokeweight="1pt">
                      <w10:wrap type="square"/>
                    </v:rect>
                  </w:pict>
                </mc:Fallback>
              </mc:AlternateContent>
            </w:r>
            <w:r w:rsidRPr="003A1C01">
              <w:rPr>
                <w:rFonts w:ascii="Calibri" w:eastAsia="Calibri" w:hAnsi="Calibri" w:cs="Calibri"/>
                <w:b/>
                <w:noProof/>
                <w:szCs w:val="22"/>
              </w:rPr>
              <mc:AlternateContent>
                <mc:Choice Requires="wps">
                  <w:drawing>
                    <wp:anchor distT="0" distB="0" distL="114300" distR="114300" simplePos="0" relativeHeight="251729920" behindDoc="0" locked="0" layoutInCell="1" allowOverlap="1" wp14:anchorId="12EBE353" wp14:editId="7E7C97A1">
                      <wp:simplePos x="0" y="0"/>
                      <wp:positionH relativeFrom="column">
                        <wp:posOffset>16510</wp:posOffset>
                      </wp:positionH>
                      <wp:positionV relativeFrom="paragraph">
                        <wp:posOffset>44029</wp:posOffset>
                      </wp:positionV>
                      <wp:extent cx="101600" cy="101600"/>
                      <wp:effectExtent l="0" t="0" r="0" b="0"/>
                      <wp:wrapNone/>
                      <wp:docPr id="972" name="Oval 972"/>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E08538C" id="Oval 972" o:spid="_x0000_s1026" style="position:absolute;margin-left:1.3pt;margin-top:3.45pt;width:8pt;height: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" fillcolor="#5ab05d" stroked="f" strokeweight="1pt">
                      <v:stroke joinstyle="miter"/>
                    </v:oval>
                  </w:pict>
                </mc:Fallback>
              </mc:AlternateContent>
            </w:r>
            <w:r w:rsidRPr="003A1C01">
              <w:rPr>
                <w:rFonts w:ascii="Calibri" w:eastAsia="Calibri" w:hAnsi="Calibri" w:cs="Calibri"/>
                <w:b/>
                <w:noProof/>
                <w:szCs w:val="22"/>
              </w:rPr>
              <mc:AlternateContent>
                <mc:Choice Requires="wps">
                  <w:drawing>
                    <wp:anchor distT="0" distB="0" distL="114300" distR="114300" simplePos="0" relativeHeight="251700224" behindDoc="0" locked="0" layoutInCell="1" allowOverlap="1" wp14:anchorId="0CD1E956" wp14:editId="6BF146CE">
                      <wp:simplePos x="0" y="0"/>
                      <wp:positionH relativeFrom="column">
                        <wp:posOffset>151567</wp:posOffset>
                      </wp:positionH>
                      <wp:positionV relativeFrom="paragraph">
                        <wp:posOffset>46273</wp:posOffset>
                      </wp:positionV>
                      <wp:extent cx="101600" cy="101600"/>
                      <wp:effectExtent l="0" t="0" r="0" b="0"/>
                      <wp:wrapNone/>
                      <wp:docPr id="236" name="Oval 23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2A798C3" id="Oval 236" o:spid="_x0000_s1026" style="position:absolute;margin-left:11.95pt;margin-top:3.65pt;width:8pt;height: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" fillcolor="#5ab05d" stroked="f" strokeweight="1pt">
                      <v:stroke joinstyle="miter"/>
                    </v:oval>
                  </w:pict>
                </mc:Fallback>
              </mc:AlternateContent>
            </w:r>
            <w:r w:rsidRPr="003A1C01">
              <w:rPr>
                <w:rFonts w:ascii="Calibri" w:eastAsia="Calibri" w:hAnsi="Calibri" w:cs="Calibri"/>
                <w:b/>
                <w:noProof/>
                <w:szCs w:val="22"/>
                <w:lang w:eastAsia="en-US"/>
              </w:rPr>
              <w:t>Yes</w:t>
            </w:r>
          </w:p>
        </w:tc>
        <w:tc>
          <w:tcPr>
            <w:tcW w:w="5103" w:type="dxa"/>
            <w:shd w:val="clear" w:color="auto" w:fill="F6D1AC"/>
          </w:tcPr>
          <w:p w14:paraId="23062A48" w14:textId="77777777" w:rsidR="0026710B" w:rsidRPr="003A1C01" w:rsidRDefault="0026710B" w:rsidP="0056270E">
            <w:pPr>
              <w:spacing w:after="0" w:line="259" w:lineRule="auto"/>
              <w:ind w:right="141"/>
              <w:rPr>
                <w:rFonts w:ascii="Calibri" w:eastAsia="Calibri" w:hAnsi="Calibri"/>
                <w:b/>
                <w:bCs/>
                <w:noProof/>
                <w:szCs w:val="24"/>
                <w:lang w:eastAsia="en-US"/>
              </w:rPr>
            </w:pPr>
            <w:r w:rsidRPr="003A1C01">
              <w:rPr>
                <w:rFonts w:ascii="Calibri" w:eastAsia="Calibri" w:hAnsi="Calibri" w:cs="Calibri"/>
                <w:b/>
                <w:noProof/>
                <w:sz w:val="18"/>
                <w:szCs w:val="22"/>
              </w:rPr>
              <mc:AlternateContent>
                <mc:Choice Requires="wps">
                  <w:drawing>
                    <wp:anchor distT="0" distB="0" distL="114300" distR="114300" simplePos="0" relativeHeight="251699200" behindDoc="0" locked="0" layoutInCell="1" allowOverlap="1" wp14:anchorId="22364061" wp14:editId="16508050">
                      <wp:simplePos x="0" y="0"/>
                      <wp:positionH relativeFrom="column">
                        <wp:posOffset>8255</wp:posOffset>
                      </wp:positionH>
                      <wp:positionV relativeFrom="paragraph">
                        <wp:posOffset>53340</wp:posOffset>
                      </wp:positionV>
                      <wp:extent cx="101600" cy="101600"/>
                      <wp:effectExtent l="0" t="0" r="0" b="0"/>
                      <wp:wrapNone/>
                      <wp:docPr id="226" name="Oval 226"/>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B9C229A" id="Oval 226" o:spid="_x0000_s1026" style="position:absolute;margin-left:.65pt;margin-top:4.2pt;width:8pt;height: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" fillcolor="#5ab05d" stroked="f" strokeweight="1pt">
                      <v:stroke joinstyle="miter"/>
                    </v:oval>
                  </w:pict>
                </mc:Fallback>
              </mc:AlternateContent>
            </w:r>
            <w:r>
              <w:rPr>
                <w:noProof/>
              </w:rPr>
              <w:drawing>
                <wp:anchor distT="0" distB="0" distL="114300" distR="114300" simplePos="0" relativeHeight="251704320" behindDoc="0" locked="0" layoutInCell="1" allowOverlap="1" wp14:anchorId="295743F2" wp14:editId="13D66E50">
                  <wp:simplePos x="0" y="0"/>
                  <wp:positionH relativeFrom="column">
                    <wp:posOffset>363855</wp:posOffset>
                  </wp:positionH>
                  <wp:positionV relativeFrom="paragraph">
                    <wp:posOffset>32385</wp:posOffset>
                  </wp:positionV>
                  <wp:extent cx="124460" cy="124460"/>
                  <wp:effectExtent l="0" t="0" r="889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3A1C01">
              <w:rPr>
                <w:rFonts w:ascii="Calibri" w:eastAsia="Calibri" w:hAnsi="Calibri"/>
                <w:b/>
                <w:noProof/>
                <w:sz w:val="20"/>
                <w:szCs w:val="22"/>
              </w:rPr>
              <mc:AlternateContent>
                <mc:Choice Requires="wps">
                  <w:drawing>
                    <wp:anchor distT="0" distB="0" distL="114300" distR="114300" simplePos="0" relativeHeight="251702272" behindDoc="0" locked="0" layoutInCell="1" allowOverlap="1" wp14:anchorId="2452ACE9" wp14:editId="12C022D1">
                      <wp:simplePos x="0" y="0"/>
                      <wp:positionH relativeFrom="column">
                        <wp:posOffset>335280</wp:posOffset>
                      </wp:positionH>
                      <wp:positionV relativeFrom="paragraph">
                        <wp:posOffset>0</wp:posOffset>
                      </wp:positionV>
                      <wp:extent cx="179705" cy="193675"/>
                      <wp:effectExtent l="0" t="0" r="10795" b="15875"/>
                      <wp:wrapSquare wrapText="bothSides"/>
                      <wp:docPr id="245" name="Rectangle 24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A8ABB00" id="Rectangle 245" o:spid="_x0000_s1026" style="position:absolute;margin-left:26.4pt;margin-top:0;width:14.15pt;height:1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" fillcolor="window" strokecolor="#d9d9d9" strokeweight="1pt">
                      <w10:wrap type="square"/>
                    </v:rect>
                  </w:pict>
                </mc:Fallback>
              </mc:AlternateContent>
            </w:r>
            <w:r w:rsidRPr="003A1C01">
              <w:rPr>
                <w:rFonts w:ascii="Calibri" w:eastAsia="Calibri" w:hAnsi="Calibri"/>
                <w:b/>
                <w:noProof/>
                <w:color w:val="000000"/>
                <w:sz w:val="20"/>
                <w:szCs w:val="22"/>
              </w:rPr>
              <mc:AlternateContent>
                <mc:Choice Requires="wps">
                  <w:drawing>
                    <wp:anchor distT="0" distB="0" distL="114300" distR="114300" simplePos="0" relativeHeight="251698176" behindDoc="0" locked="0" layoutInCell="1" allowOverlap="1" wp14:anchorId="700459EE" wp14:editId="71FAED87">
                      <wp:simplePos x="0" y="0"/>
                      <wp:positionH relativeFrom="column">
                        <wp:posOffset>143510</wp:posOffset>
                      </wp:positionH>
                      <wp:positionV relativeFrom="paragraph">
                        <wp:posOffset>52705</wp:posOffset>
                      </wp:positionV>
                      <wp:extent cx="101600" cy="101600"/>
                      <wp:effectExtent l="0" t="0" r="0" b="0"/>
                      <wp:wrapNone/>
                      <wp:docPr id="230" name="Oval 230"/>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2B058F4" id="Oval 230" o:spid="_x0000_s1026" style="position:absolute;margin-left:11.3pt;margin-top:4.15pt;width:8pt;height: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" fillcolor="window" stroked="f" strokeweight="1pt">
                      <v:stroke joinstyle="miter"/>
                    </v:oval>
                  </w:pict>
                </mc:Fallback>
              </mc:AlternateContent>
            </w:r>
            <w:r w:rsidRPr="003A1C01">
              <w:rPr>
                <w:rFonts w:ascii="Calibri" w:eastAsia="Calibri" w:hAnsi="Calibri"/>
                <w:b/>
                <w:bCs/>
                <w:noProof/>
                <w:szCs w:val="24"/>
                <w:lang w:eastAsia="en-US"/>
              </w:rPr>
              <w:t>No</w:t>
            </w:r>
          </w:p>
        </w:tc>
      </w:tr>
      <w:tr w:rsidR="0026710B" w:rsidRPr="003A1C01" w14:paraId="6D1C34E9" w14:textId="77777777" w:rsidTr="0056270E">
        <w:trPr>
          <w:gridAfter w:val="1"/>
          <w:wAfter w:w="7" w:type="dxa"/>
          <w:trHeight w:val="2486"/>
        </w:trPr>
        <w:tc>
          <w:tcPr>
            <w:tcW w:w="3969" w:type="dxa"/>
            <w:tcBorders>
              <w:right w:val="single" w:sz="2" w:space="0" w:color="D9D9D9" w:themeColor="background1" w:themeShade="D9"/>
            </w:tcBorders>
            <w:shd w:val="clear" w:color="auto" w:fill="FAE8D5"/>
          </w:tcPr>
          <w:p w14:paraId="5613CD7B" w14:textId="77777777" w:rsidR="0026710B" w:rsidRPr="00C262F7" w:rsidRDefault="0026710B" w:rsidP="0056270E">
            <w:pPr>
              <w:spacing w:after="0" w:line="259" w:lineRule="auto"/>
              <w:ind w:left="459"/>
              <w:rPr>
                <w:rFonts w:ascii="Calibri" w:eastAsia="Calibri" w:hAnsi="Calibri"/>
                <w:bCs/>
                <w:noProof/>
                <w:color w:val="595959"/>
                <w:sz w:val="20"/>
                <w:szCs w:val="24"/>
                <w:lang w:eastAsia="en-US"/>
              </w:rPr>
            </w:pPr>
            <w:r w:rsidRPr="00C262F7">
              <w:rPr>
                <w:rFonts w:ascii="Calibri" w:eastAsia="Calibri" w:hAnsi="Calibri"/>
                <w:b/>
                <w:noProof/>
                <w:color w:val="595959"/>
                <w:sz w:val="20"/>
                <w:szCs w:val="22"/>
              </w:rPr>
              <mc:AlternateContent>
                <mc:Choice Requires="wps">
                  <w:drawing>
                    <wp:anchor distT="0" distB="0" distL="114300" distR="114300" simplePos="0" relativeHeight="251863040" behindDoc="0" locked="0" layoutInCell="1" allowOverlap="1" wp14:anchorId="42774DCD" wp14:editId="75F091C1">
                      <wp:simplePos x="0" y="0"/>
                      <wp:positionH relativeFrom="column">
                        <wp:posOffset>-32385</wp:posOffset>
                      </wp:positionH>
                      <wp:positionV relativeFrom="paragraph">
                        <wp:posOffset>51435</wp:posOffset>
                      </wp:positionV>
                      <wp:extent cx="179705" cy="193675"/>
                      <wp:effectExtent l="0" t="0" r="10795" b="15875"/>
                      <wp:wrapSquare wrapText="bothSides"/>
                      <wp:docPr id="210" name="Rectangle 21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EFFA169" id="Rectangle 210" o:spid="_x0000_s1026" style="position:absolute;margin-left:-2.55pt;margin-top:4.05pt;width:14.15pt;height:15.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" fillcolor="window" strokecolor="#d9d9d9" strokeweight="1pt">
                      <w10:wrap type="square"/>
                    </v:rect>
                  </w:pict>
                </mc:Fallback>
              </mc:AlternateContent>
            </w:r>
            <w:r w:rsidRPr="00C262F7">
              <w:rPr>
                <w:rFonts w:ascii="Calibri" w:eastAsia="Calibri" w:hAnsi="Calibri"/>
                <w:bCs/>
                <w:noProof/>
                <w:color w:val="595959"/>
                <w:szCs w:val="24"/>
                <w:lang w:eastAsia="en-US"/>
              </w:rPr>
              <w:t xml:space="preserve">It </w:t>
            </w:r>
            <w:r>
              <w:rPr>
                <w:rFonts w:ascii="Calibri" w:eastAsia="Calibri" w:hAnsi="Calibri"/>
                <w:bCs/>
                <w:noProof/>
                <w:color w:val="595959"/>
                <w:szCs w:val="24"/>
                <w:lang w:eastAsia="en-US"/>
              </w:rPr>
              <w:t>will</w:t>
            </w:r>
            <w:r w:rsidRPr="00C262F7">
              <w:rPr>
                <w:rFonts w:ascii="Calibri" w:eastAsia="Calibri" w:hAnsi="Calibri"/>
                <w:bCs/>
                <w:noProof/>
                <w:color w:val="595959"/>
                <w:szCs w:val="24"/>
                <w:lang w:eastAsia="en-US"/>
              </w:rPr>
              <w:t xml:space="preserve"> make</w:t>
            </w:r>
            <w:r>
              <w:rPr>
                <w:rFonts w:ascii="Calibri" w:eastAsia="Calibri" w:hAnsi="Calibri"/>
                <w:bCs/>
                <w:noProof/>
                <w:color w:val="595959"/>
                <w:szCs w:val="24"/>
                <w:lang w:eastAsia="en-US"/>
              </w:rPr>
              <w:t xml:space="preserve"> a minimum of</w:t>
            </w:r>
            <w:r w:rsidRPr="00C262F7">
              <w:rPr>
                <w:rFonts w:ascii="Calibri" w:eastAsia="Calibri" w:hAnsi="Calibri"/>
                <w:bCs/>
                <w:noProof/>
                <w:color w:val="595959"/>
                <w:szCs w:val="24"/>
                <w:lang w:eastAsia="en-US"/>
              </w:rPr>
              <w:t xml:space="preserve"> </w:t>
            </w:r>
            <w:r w:rsidRPr="00C262F7">
              <w:rPr>
                <w:rFonts w:ascii="Calibri" w:eastAsia="Calibri" w:hAnsi="Calibri"/>
                <w:b/>
                <w:bCs/>
                <w:noProof/>
                <w:color w:val="595959"/>
                <w:szCs w:val="24"/>
                <w:lang w:eastAsia="en-US"/>
              </w:rPr>
              <w:t xml:space="preserve">sustainable investments with an environmental objective: </w:t>
            </w:r>
            <w:r w:rsidRPr="00C262F7">
              <w:rPr>
                <w:rFonts w:ascii="Calibri" w:eastAsia="Calibri" w:hAnsi="Calibri"/>
                <w:bCs/>
                <w:noProof/>
                <w:color w:val="595959"/>
                <w:sz w:val="20"/>
                <w:szCs w:val="24"/>
                <w:lang w:eastAsia="en-US"/>
              </w:rPr>
              <w:t>___%</w:t>
            </w:r>
          </w:p>
          <w:p w14:paraId="50BEDE25" w14:textId="77777777" w:rsidR="0026710B" w:rsidRPr="00C262F7" w:rsidRDefault="0026710B" w:rsidP="0056270E">
            <w:pPr>
              <w:spacing w:after="0" w:line="259" w:lineRule="auto"/>
              <w:ind w:left="318"/>
              <w:rPr>
                <w:rFonts w:ascii="Calibri" w:eastAsia="Calibri" w:hAnsi="Calibri"/>
                <w:bCs/>
                <w:noProof/>
                <w:color w:val="595959"/>
                <w:sz w:val="16"/>
                <w:szCs w:val="16"/>
                <w:lang w:eastAsia="en-US"/>
              </w:rPr>
            </w:pPr>
          </w:p>
          <w:p w14:paraId="455D11F3" w14:textId="77777777" w:rsidR="0026710B" w:rsidRPr="00C262F7" w:rsidRDefault="0026710B" w:rsidP="00EB1C03">
            <w:pPr>
              <w:spacing w:after="160" w:line="259" w:lineRule="auto"/>
              <w:ind w:left="1167" w:hanging="8"/>
              <w:rPr>
                <w:rFonts w:ascii="Calibri" w:eastAsia="Calibri" w:hAnsi="Calibri"/>
                <w:bCs/>
                <w:noProof/>
                <w:color w:val="595959"/>
                <w:sz w:val="20"/>
                <w:szCs w:val="24"/>
                <w:lang w:eastAsia="en-US"/>
              </w:rPr>
            </w:pPr>
            <w:r w:rsidRPr="00C262F7">
              <w:rPr>
                <w:rFonts w:ascii="Calibri" w:eastAsia="Calibri" w:hAnsi="Calibri"/>
                <w:b/>
                <w:noProof/>
                <w:color w:val="595959"/>
                <w:sz w:val="18"/>
                <w:szCs w:val="22"/>
              </w:rPr>
              <mc:AlternateContent>
                <mc:Choice Requires="wps">
                  <w:drawing>
                    <wp:anchor distT="0" distB="0" distL="114300" distR="114300" simplePos="0" relativeHeight="251865088" behindDoc="0" locked="0" layoutInCell="1" allowOverlap="1" wp14:anchorId="2914829D" wp14:editId="27C523A3">
                      <wp:simplePos x="0" y="0"/>
                      <wp:positionH relativeFrom="column">
                        <wp:posOffset>436938</wp:posOffset>
                      </wp:positionH>
                      <wp:positionV relativeFrom="paragraph">
                        <wp:posOffset>43180</wp:posOffset>
                      </wp:positionV>
                      <wp:extent cx="179705" cy="193675"/>
                      <wp:effectExtent l="0" t="0" r="10795" b="15875"/>
                      <wp:wrapSquare wrapText="bothSides"/>
                      <wp:docPr id="211" name="Rectangle 211"/>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C35431D" id="Rectangle 211" o:spid="_x0000_s1026" style="position:absolute;margin-left:34.4pt;margin-top:3.4pt;width:14.15pt;height:15.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" fillcolor="window" strokecolor="#d9d9d9" strokeweight="1pt">
                      <w10:wrap type="square"/>
                    </v:rect>
                  </w:pict>
                </mc:Fallback>
              </mc:AlternateContent>
            </w:r>
            <w:r w:rsidRPr="00C262F7">
              <w:rPr>
                <w:rFonts w:ascii="Calibri" w:eastAsia="Calibri" w:hAnsi="Calibri"/>
                <w:bCs/>
                <w:noProof/>
                <w:color w:val="595959"/>
                <w:sz w:val="20"/>
                <w:szCs w:val="24"/>
                <w:lang w:eastAsia="en-US"/>
              </w:rPr>
              <w:t>in economic activities that qualify as environmentally sustainable under the EU Taxonomy</w:t>
            </w:r>
          </w:p>
          <w:p w14:paraId="1E866F52" w14:textId="77777777" w:rsidR="0026710B" w:rsidRDefault="0026710B" w:rsidP="00EB1C03">
            <w:pPr>
              <w:spacing w:after="160" w:line="259" w:lineRule="auto"/>
              <w:ind w:left="1167"/>
              <w:rPr>
                <w:rFonts w:ascii="Calibri" w:eastAsia="Calibri" w:hAnsi="Calibri"/>
                <w:bCs/>
                <w:noProof/>
                <w:color w:val="595959"/>
                <w:sz w:val="20"/>
                <w:szCs w:val="24"/>
                <w:lang w:eastAsia="en-US"/>
              </w:rPr>
            </w:pPr>
            <w:r w:rsidRPr="00C262F7">
              <w:rPr>
                <w:rFonts w:ascii="Calibri" w:eastAsia="Calibri" w:hAnsi="Calibri"/>
                <w:noProof/>
                <w:color w:val="595959"/>
                <w:sz w:val="16"/>
                <w:szCs w:val="22"/>
              </w:rPr>
              <mc:AlternateContent>
                <mc:Choice Requires="wps">
                  <w:drawing>
                    <wp:anchor distT="0" distB="0" distL="114300" distR="114300" simplePos="0" relativeHeight="251864064" behindDoc="0" locked="0" layoutInCell="1" allowOverlap="1" wp14:anchorId="3F49659A" wp14:editId="3EE68F1C">
                      <wp:simplePos x="0" y="0"/>
                      <wp:positionH relativeFrom="column">
                        <wp:posOffset>435552</wp:posOffset>
                      </wp:positionH>
                      <wp:positionV relativeFrom="paragraph">
                        <wp:posOffset>24188</wp:posOffset>
                      </wp:positionV>
                      <wp:extent cx="179705" cy="193675"/>
                      <wp:effectExtent l="0" t="0" r="10795" b="15875"/>
                      <wp:wrapSquare wrapText="bothSides"/>
                      <wp:docPr id="212" name="Rectangle 21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EE942C" id="Rectangle 212" o:spid="_x0000_s1026" style="position:absolute;margin-left:34.3pt;margin-top:1.9pt;width:14.15pt;height:15.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" fillcolor="window" strokecolor="#d9d9d9" strokeweight="1pt">
                      <w10:wrap type="square"/>
                    </v:rect>
                  </w:pict>
                </mc:Fallback>
              </mc:AlternateContent>
            </w:r>
            <w:r w:rsidRPr="00C262F7">
              <w:rPr>
                <w:rFonts w:ascii="Calibri" w:eastAsia="Calibri" w:hAnsi="Calibri"/>
                <w:bCs/>
                <w:noProof/>
                <w:color w:val="595959"/>
                <w:sz w:val="20"/>
                <w:szCs w:val="24"/>
                <w:lang w:eastAsia="en-US"/>
              </w:rPr>
              <w:t>in economic activities that do not qualify as environmentally sustainable under the EU Taxonomy</w:t>
            </w:r>
          </w:p>
          <w:p w14:paraId="266960AD" w14:textId="77777777" w:rsidR="0026710B" w:rsidRPr="003A1C01" w:rsidRDefault="0026710B" w:rsidP="0056270E">
            <w:pPr>
              <w:spacing w:after="160" w:line="259" w:lineRule="auto"/>
              <w:ind w:left="1310"/>
              <w:rPr>
                <w:rFonts w:ascii="Calibri" w:eastAsia="Calibri" w:hAnsi="Calibri"/>
                <w:bCs/>
                <w:noProof/>
                <w:color w:val="595959"/>
                <w:sz w:val="20"/>
                <w:szCs w:val="24"/>
                <w:lang w:eastAsia="en-US"/>
              </w:rPr>
            </w:pPr>
          </w:p>
        </w:tc>
        <w:tc>
          <w:tcPr>
            <w:tcW w:w="5103" w:type="dxa"/>
            <w:tcBorders>
              <w:left w:val="single" w:sz="2" w:space="0" w:color="D9D9D9" w:themeColor="background1" w:themeShade="D9"/>
            </w:tcBorders>
            <w:shd w:val="clear" w:color="auto" w:fill="FAE8D5"/>
          </w:tcPr>
          <w:p w14:paraId="33AE960E" w14:textId="77777777" w:rsidR="0026710B" w:rsidRPr="00C262F7" w:rsidRDefault="0026710B" w:rsidP="0056270E">
            <w:pPr>
              <w:spacing w:after="0"/>
              <w:ind w:left="456" w:right="-144"/>
              <w:rPr>
                <w:rFonts w:ascii="Calibri" w:eastAsia="Calibri" w:hAnsi="Calibri"/>
                <w:bCs/>
                <w:noProof/>
                <w:color w:val="595959"/>
                <w:szCs w:val="24"/>
                <w:lang w:eastAsia="en-US"/>
              </w:rPr>
            </w:pPr>
            <w:r w:rsidRPr="00C262F7">
              <w:rPr>
                <w:rFonts w:ascii="Calibri" w:eastAsia="Calibri" w:hAnsi="Calibri"/>
                <w:b/>
                <w:noProof/>
                <w:color w:val="595959"/>
                <w:sz w:val="20"/>
                <w:szCs w:val="22"/>
              </w:rPr>
              <mc:AlternateContent>
                <mc:Choice Requires="wps">
                  <w:drawing>
                    <wp:anchor distT="0" distB="0" distL="114300" distR="114300" simplePos="0" relativeHeight="251866112" behindDoc="0" locked="0" layoutInCell="1" allowOverlap="1" wp14:anchorId="06162806" wp14:editId="1B0A3058">
                      <wp:simplePos x="0" y="0"/>
                      <wp:positionH relativeFrom="column">
                        <wp:posOffset>-18828</wp:posOffset>
                      </wp:positionH>
                      <wp:positionV relativeFrom="paragraph">
                        <wp:posOffset>31750</wp:posOffset>
                      </wp:positionV>
                      <wp:extent cx="179705" cy="193675"/>
                      <wp:effectExtent l="0" t="0" r="10795" b="15875"/>
                      <wp:wrapSquare wrapText="bothSides"/>
                      <wp:docPr id="213" name="Rectangle 21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DCA99B" id="Rectangle 213" o:spid="_x0000_s1026" style="position:absolute;margin-left:-1.5pt;margin-top:2.5pt;width:14.15pt;height:15.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" fillcolor="window" strokecolor="#d9d9d9" strokeweight="1pt">
                      <w10:wrap type="square"/>
                    </v:rect>
                  </w:pict>
                </mc:Fallback>
              </mc:AlternateContent>
            </w:r>
            <w:r w:rsidRPr="00C262F7">
              <w:rPr>
                <w:rFonts w:ascii="Calibri" w:eastAsia="Calibri" w:hAnsi="Calibri"/>
                <w:bCs/>
                <w:noProof/>
                <w:color w:val="595959"/>
                <w:szCs w:val="24"/>
                <w:lang w:eastAsia="en-US"/>
              </w:rPr>
              <w:t xml:space="preserve">It </w:t>
            </w:r>
            <w:r w:rsidRPr="00C262F7">
              <w:rPr>
                <w:rFonts w:ascii="Calibri" w:eastAsia="Calibri" w:hAnsi="Calibri"/>
                <w:b/>
                <w:bCs/>
                <w:noProof/>
                <w:color w:val="595959"/>
                <w:szCs w:val="24"/>
                <w:lang w:eastAsia="en-US"/>
              </w:rPr>
              <w:t xml:space="preserve">promotes </w:t>
            </w:r>
            <w:r w:rsidRPr="003A1C01">
              <w:rPr>
                <w:rFonts w:ascii="Calibri" w:eastAsia="Calibri" w:hAnsi="Calibri"/>
                <w:b/>
                <w:bCs/>
                <w:noProof/>
                <w:color w:val="595959"/>
                <w:szCs w:val="24"/>
                <w:lang w:eastAsia="en-US"/>
              </w:rPr>
              <w:t>E</w:t>
            </w:r>
            <w:r>
              <w:rPr>
                <w:rFonts w:ascii="Calibri" w:eastAsia="Calibri" w:hAnsi="Calibri"/>
                <w:b/>
                <w:bCs/>
                <w:noProof/>
                <w:color w:val="595959"/>
                <w:szCs w:val="24"/>
                <w:lang w:eastAsia="en-US"/>
              </w:rPr>
              <w:t>nvironmental</w:t>
            </w:r>
            <w:r w:rsidRPr="003A1C01">
              <w:rPr>
                <w:rFonts w:ascii="Calibri" w:eastAsia="Calibri" w:hAnsi="Calibri"/>
                <w:b/>
                <w:bCs/>
                <w:noProof/>
                <w:color w:val="595959"/>
                <w:szCs w:val="24"/>
                <w:lang w:eastAsia="en-US"/>
              </w:rPr>
              <w:t>/S</w:t>
            </w:r>
            <w:r>
              <w:rPr>
                <w:rFonts w:ascii="Calibri" w:eastAsia="Calibri" w:hAnsi="Calibri"/>
                <w:b/>
                <w:bCs/>
                <w:noProof/>
                <w:color w:val="595959"/>
                <w:szCs w:val="24"/>
                <w:lang w:eastAsia="en-US"/>
              </w:rPr>
              <w:t>ocial (</w:t>
            </w:r>
            <w:r w:rsidRPr="00C262F7">
              <w:rPr>
                <w:rFonts w:ascii="Calibri" w:eastAsia="Calibri" w:hAnsi="Calibri"/>
                <w:b/>
                <w:bCs/>
                <w:noProof/>
                <w:color w:val="595959"/>
                <w:szCs w:val="24"/>
                <w:lang w:eastAsia="en-US"/>
              </w:rPr>
              <w:t>E/S</w:t>
            </w:r>
            <w:r>
              <w:rPr>
                <w:rFonts w:ascii="Calibri" w:eastAsia="Calibri" w:hAnsi="Calibri"/>
                <w:b/>
                <w:bCs/>
                <w:noProof/>
                <w:color w:val="595959"/>
                <w:szCs w:val="24"/>
                <w:lang w:eastAsia="en-US"/>
              </w:rPr>
              <w:t>)</w:t>
            </w:r>
            <w:r w:rsidRPr="00C262F7">
              <w:rPr>
                <w:rFonts w:ascii="Calibri" w:eastAsia="Calibri" w:hAnsi="Calibri"/>
                <w:b/>
                <w:bCs/>
                <w:noProof/>
                <w:color w:val="595959"/>
                <w:szCs w:val="24"/>
                <w:lang w:eastAsia="en-US"/>
              </w:rPr>
              <w:t xml:space="preserve"> characteristics</w:t>
            </w:r>
            <w:r w:rsidRPr="00C262F7">
              <w:rPr>
                <w:rFonts w:ascii="Calibri" w:eastAsia="Calibri" w:hAnsi="Calibri"/>
                <w:bCs/>
                <w:noProof/>
                <w:color w:val="595959"/>
                <w:szCs w:val="24"/>
                <w:lang w:eastAsia="en-US"/>
              </w:rPr>
              <w:t xml:space="preserve"> </w:t>
            </w:r>
            <w:r>
              <w:rPr>
                <w:rFonts w:ascii="Calibri" w:eastAsia="Calibri" w:hAnsi="Calibri"/>
                <w:bCs/>
                <w:noProof/>
                <w:color w:val="595959"/>
                <w:szCs w:val="24"/>
                <w:lang w:eastAsia="en-US"/>
              </w:rPr>
              <w:t xml:space="preserve">and </w:t>
            </w:r>
            <w:r w:rsidRPr="00C262F7">
              <w:rPr>
                <w:rFonts w:ascii="Calibri" w:eastAsia="Calibri" w:hAnsi="Calibri"/>
                <w:noProof/>
                <w:color w:val="595959"/>
                <w:szCs w:val="22"/>
                <w:lang w:eastAsia="en-US"/>
              </w:rPr>
              <w:t xml:space="preserve">while it does </w:t>
            </w:r>
            <w:r w:rsidRPr="00C262F7">
              <w:rPr>
                <w:rFonts w:ascii="Calibri" w:eastAsia="Calibri" w:hAnsi="Calibri" w:cs="Calibri"/>
                <w:noProof/>
                <w:color w:val="595959"/>
                <w:szCs w:val="22"/>
                <w:lang w:eastAsia="en-US"/>
              </w:rPr>
              <w:t xml:space="preserve">not have as its objective a sustainable investment, it </w:t>
            </w:r>
            <w:r>
              <w:rPr>
                <w:rFonts w:ascii="Calibri" w:eastAsia="Calibri" w:hAnsi="Calibri"/>
                <w:bCs/>
                <w:noProof/>
                <w:color w:val="595959"/>
                <w:szCs w:val="24"/>
                <w:lang w:eastAsia="en-US"/>
              </w:rPr>
              <w:t>will</w:t>
            </w:r>
            <w:r w:rsidRPr="00C262F7">
              <w:rPr>
                <w:rFonts w:ascii="Calibri" w:eastAsia="Calibri" w:hAnsi="Calibri"/>
                <w:bCs/>
                <w:noProof/>
                <w:color w:val="595959"/>
                <w:szCs w:val="24"/>
                <w:lang w:eastAsia="en-US"/>
              </w:rPr>
              <w:t xml:space="preserve"> have a </w:t>
            </w:r>
            <w:r>
              <w:rPr>
                <w:rFonts w:ascii="Calibri" w:eastAsia="Calibri" w:hAnsi="Calibri"/>
                <w:bCs/>
                <w:noProof/>
                <w:color w:val="595959"/>
                <w:szCs w:val="24"/>
                <w:lang w:eastAsia="en-US"/>
              </w:rPr>
              <w:t xml:space="preserve">minimum </w:t>
            </w:r>
            <w:r w:rsidRPr="00C262F7">
              <w:rPr>
                <w:rFonts w:ascii="Calibri" w:eastAsia="Calibri" w:hAnsi="Calibri"/>
                <w:bCs/>
                <w:noProof/>
                <w:color w:val="595959"/>
                <w:szCs w:val="24"/>
                <w:lang w:eastAsia="en-US"/>
              </w:rPr>
              <w:t xml:space="preserve">proportion of </w:t>
            </w:r>
            <w:r w:rsidRPr="00C262F7">
              <w:rPr>
                <w:rFonts w:ascii="Calibri" w:eastAsia="Calibri" w:hAnsi="Calibri"/>
                <w:bCs/>
                <w:noProof/>
                <w:color w:val="595959"/>
                <w:sz w:val="20"/>
                <w:szCs w:val="24"/>
                <w:lang w:eastAsia="en-US"/>
              </w:rPr>
              <w:t xml:space="preserve">___% of </w:t>
            </w:r>
            <w:r w:rsidRPr="00C262F7">
              <w:rPr>
                <w:rFonts w:ascii="Calibri" w:eastAsia="Calibri" w:hAnsi="Calibri"/>
                <w:bCs/>
                <w:noProof/>
                <w:color w:val="595959"/>
                <w:szCs w:val="24"/>
                <w:lang w:eastAsia="en-US"/>
              </w:rPr>
              <w:t>sustainable investments</w:t>
            </w:r>
          </w:p>
          <w:p w14:paraId="4BBF5C52" w14:textId="77777777" w:rsidR="0026710B" w:rsidRPr="00C262F7" w:rsidRDefault="0026710B" w:rsidP="0056270E">
            <w:pPr>
              <w:spacing w:after="0"/>
              <w:ind w:left="454" w:right="-144"/>
              <w:rPr>
                <w:rFonts w:ascii="Calibri" w:eastAsia="Calibri" w:hAnsi="Calibri"/>
                <w:bCs/>
                <w:noProof/>
                <w:color w:val="595959"/>
                <w:sz w:val="16"/>
                <w:szCs w:val="16"/>
                <w:lang w:eastAsia="en-US"/>
              </w:rPr>
            </w:pPr>
            <w:r w:rsidRPr="00C262F7">
              <w:rPr>
                <w:rFonts w:ascii="Calibri" w:eastAsia="Calibri" w:hAnsi="Calibri"/>
                <w:bCs/>
                <w:noProof/>
                <w:color w:val="595959"/>
                <w:sz w:val="20"/>
                <w:szCs w:val="24"/>
                <w:lang w:eastAsia="en-US"/>
              </w:rPr>
              <w:t xml:space="preserve"> </w:t>
            </w:r>
          </w:p>
          <w:p w14:paraId="07458957" w14:textId="52A0F4FC" w:rsidR="0026710B" w:rsidRPr="00C262F7" w:rsidRDefault="0026710B" w:rsidP="0056270E">
            <w:pPr>
              <w:spacing w:after="160" w:line="259" w:lineRule="auto"/>
              <w:ind w:left="1163" w:hanging="8"/>
              <w:rPr>
                <w:rFonts w:ascii="Calibri" w:eastAsia="Calibri" w:hAnsi="Calibri"/>
                <w:bCs/>
                <w:noProof/>
                <w:color w:val="595959"/>
                <w:sz w:val="20"/>
                <w:szCs w:val="24"/>
                <w:lang w:eastAsia="en-US"/>
              </w:rPr>
            </w:pPr>
            <w:r w:rsidRPr="00C262F7">
              <w:rPr>
                <w:rFonts w:ascii="Calibri" w:eastAsia="Calibri" w:hAnsi="Calibri"/>
                <w:b/>
                <w:noProof/>
                <w:color w:val="595959"/>
                <w:sz w:val="18"/>
                <w:szCs w:val="22"/>
              </w:rPr>
              <mc:AlternateContent>
                <mc:Choice Requires="wps">
                  <w:drawing>
                    <wp:anchor distT="0" distB="0" distL="114300" distR="114300" simplePos="0" relativeHeight="251867136" behindDoc="0" locked="0" layoutInCell="1" allowOverlap="1" wp14:anchorId="70ED625A" wp14:editId="5DE31459">
                      <wp:simplePos x="0" y="0"/>
                      <wp:positionH relativeFrom="column">
                        <wp:posOffset>408605</wp:posOffset>
                      </wp:positionH>
                      <wp:positionV relativeFrom="paragraph">
                        <wp:posOffset>31095</wp:posOffset>
                      </wp:positionV>
                      <wp:extent cx="179705" cy="193675"/>
                      <wp:effectExtent l="0" t="0" r="10795" b="15875"/>
                      <wp:wrapSquare wrapText="bothSides"/>
                      <wp:docPr id="214" name="Rectangle 21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B3885B" id="Rectangle 214" o:spid="_x0000_s1026" style="position:absolute;margin-left:32.15pt;margin-top:2.45pt;width:14.15pt;height:15.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" fillcolor="window" strokecolor="#d9d9d9" strokeweight="1pt">
                      <w10:wrap type="square"/>
                    </v:rect>
                  </w:pict>
                </mc:Fallback>
              </mc:AlternateContent>
            </w:r>
            <w:r w:rsidRPr="003840F2">
              <w:rPr>
                <w:rFonts w:ascii="Calibri" w:eastAsia="Calibri" w:hAnsi="Calibri"/>
                <w:bCs/>
                <w:noProof/>
                <w:color w:val="595959"/>
                <w:sz w:val="20"/>
                <w:szCs w:val="24"/>
                <w:lang w:eastAsia="en-US"/>
              </w:rPr>
              <w:t>with an environmental objective</w:t>
            </w:r>
            <w:r w:rsidRPr="00C262F7">
              <w:rPr>
                <w:rFonts w:ascii="Calibri" w:eastAsia="Calibri" w:hAnsi="Calibri"/>
                <w:bCs/>
                <w:noProof/>
                <w:color w:val="595959"/>
                <w:sz w:val="20"/>
                <w:szCs w:val="24"/>
                <w:lang w:eastAsia="en-US"/>
              </w:rPr>
              <w:t xml:space="preserve"> in economic activities that qualify as environmentally sustainable under the EU Taxonomy </w:t>
            </w:r>
          </w:p>
          <w:p w14:paraId="11B27007" w14:textId="77777777" w:rsidR="0026710B" w:rsidRPr="00C262F7" w:rsidRDefault="0026710B" w:rsidP="0056270E">
            <w:pPr>
              <w:spacing w:after="0"/>
              <w:ind w:left="1163" w:right="141"/>
              <w:rPr>
                <w:rFonts w:ascii="Calibri" w:eastAsia="Calibri" w:hAnsi="Calibri"/>
                <w:bCs/>
                <w:noProof/>
                <w:color w:val="595959"/>
                <w:sz w:val="20"/>
                <w:szCs w:val="24"/>
                <w:lang w:eastAsia="en-US"/>
              </w:rPr>
            </w:pPr>
            <w:r w:rsidRPr="00C262F7">
              <w:rPr>
                <w:rFonts w:ascii="Calibri" w:eastAsia="Calibri" w:hAnsi="Calibri"/>
                <w:b/>
                <w:noProof/>
                <w:color w:val="595959"/>
                <w:sz w:val="18"/>
                <w:szCs w:val="22"/>
              </w:rPr>
              <mc:AlternateContent>
                <mc:Choice Requires="wps">
                  <w:drawing>
                    <wp:anchor distT="0" distB="0" distL="114300" distR="114300" simplePos="0" relativeHeight="251868160" behindDoc="0" locked="0" layoutInCell="1" allowOverlap="1" wp14:anchorId="6B908BB2" wp14:editId="234C250D">
                      <wp:simplePos x="0" y="0"/>
                      <wp:positionH relativeFrom="column">
                        <wp:posOffset>427355</wp:posOffset>
                      </wp:positionH>
                      <wp:positionV relativeFrom="paragraph">
                        <wp:posOffset>40005</wp:posOffset>
                      </wp:positionV>
                      <wp:extent cx="179705" cy="193675"/>
                      <wp:effectExtent l="0" t="0" r="10795" b="15875"/>
                      <wp:wrapSquare wrapText="bothSides"/>
                      <wp:docPr id="215" name="Rectangle 21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1ABEDD4" id="Rectangle 215" o:spid="_x0000_s1026" style="position:absolute;margin-left:33.65pt;margin-top:3.15pt;width:14.15pt;height:15.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" fillcolor="window" strokecolor="#d9d9d9" strokeweight="1pt">
                      <w10:wrap type="square"/>
                    </v:rect>
                  </w:pict>
                </mc:Fallback>
              </mc:AlternateContent>
            </w:r>
            <w:r w:rsidRPr="003840F2">
              <w:rPr>
                <w:rFonts w:ascii="Calibri" w:eastAsia="Calibri" w:hAnsi="Calibri"/>
                <w:bCs/>
                <w:noProof/>
                <w:color w:val="595959"/>
                <w:sz w:val="20"/>
                <w:szCs w:val="24"/>
                <w:lang w:eastAsia="en-US"/>
              </w:rPr>
              <w:t>with an environmental objective</w:t>
            </w:r>
            <w:r w:rsidRPr="00C262F7">
              <w:rPr>
                <w:rFonts w:ascii="Calibri" w:eastAsia="Calibri" w:hAnsi="Calibri"/>
                <w:bCs/>
                <w:noProof/>
                <w:color w:val="595959"/>
                <w:sz w:val="20"/>
                <w:szCs w:val="24"/>
                <w:lang w:eastAsia="en-US"/>
              </w:rPr>
              <w:t xml:space="preserve"> in economic activities that do not qualify as environmentally sustainable under the EU Taxonomy</w:t>
            </w:r>
          </w:p>
          <w:p w14:paraId="05807079" w14:textId="77777777" w:rsidR="0026710B" w:rsidRPr="00C262F7" w:rsidRDefault="0026710B" w:rsidP="0056270E">
            <w:pPr>
              <w:spacing w:after="0"/>
              <w:ind w:left="1163" w:right="141"/>
              <w:rPr>
                <w:rFonts w:ascii="Calibri" w:eastAsia="Calibri" w:hAnsi="Calibri"/>
                <w:bCs/>
                <w:noProof/>
                <w:color w:val="595959"/>
                <w:sz w:val="20"/>
                <w:szCs w:val="24"/>
                <w:lang w:eastAsia="en-US"/>
              </w:rPr>
            </w:pPr>
            <w:r w:rsidRPr="00C262F7">
              <w:rPr>
                <w:rFonts w:ascii="Calibri" w:eastAsia="Calibri" w:hAnsi="Calibri"/>
                <w:b/>
                <w:noProof/>
                <w:color w:val="595959"/>
                <w:sz w:val="18"/>
                <w:szCs w:val="22"/>
              </w:rPr>
              <mc:AlternateContent>
                <mc:Choice Requires="wps">
                  <w:drawing>
                    <wp:anchor distT="0" distB="0" distL="114300" distR="114300" simplePos="0" relativeHeight="251869184" behindDoc="0" locked="0" layoutInCell="1" allowOverlap="1" wp14:anchorId="3B362117" wp14:editId="26A04021">
                      <wp:simplePos x="0" y="0"/>
                      <wp:positionH relativeFrom="column">
                        <wp:posOffset>429066</wp:posOffset>
                      </wp:positionH>
                      <wp:positionV relativeFrom="paragraph">
                        <wp:posOffset>142875</wp:posOffset>
                      </wp:positionV>
                      <wp:extent cx="179705" cy="193675"/>
                      <wp:effectExtent l="0" t="0" r="10795" b="15875"/>
                      <wp:wrapSquare wrapText="bothSides"/>
                      <wp:docPr id="216" name="Rectangle 21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2EC4761" id="Rectangle 216" o:spid="_x0000_s1026" style="position:absolute;margin-left:33.8pt;margin-top:11.25pt;width:14.15pt;height:15.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" fillcolor="window" strokecolor="#d9d9d9" strokeweight="1pt">
                      <w10:wrap type="square"/>
                    </v:rect>
                  </w:pict>
                </mc:Fallback>
              </mc:AlternateContent>
            </w:r>
          </w:p>
          <w:p w14:paraId="2B6780B7" w14:textId="77777777" w:rsidR="0026710B" w:rsidRPr="00C262F7" w:rsidRDefault="0026710B" w:rsidP="0056270E">
            <w:pPr>
              <w:spacing w:after="0"/>
              <w:ind w:left="1163" w:right="141"/>
              <w:rPr>
                <w:rFonts w:ascii="Calibri" w:eastAsia="Calibri" w:hAnsi="Calibri"/>
                <w:bCs/>
                <w:noProof/>
                <w:color w:val="595959"/>
                <w:sz w:val="20"/>
                <w:szCs w:val="24"/>
                <w:lang w:eastAsia="en-US"/>
              </w:rPr>
            </w:pPr>
            <w:r w:rsidRPr="00C262F7">
              <w:rPr>
                <w:rFonts w:ascii="Calibri" w:eastAsia="Calibri" w:hAnsi="Calibri"/>
                <w:bCs/>
                <w:noProof/>
                <w:color w:val="595959"/>
                <w:sz w:val="20"/>
                <w:szCs w:val="24"/>
                <w:lang w:eastAsia="en-US"/>
              </w:rPr>
              <w:t>with a social objective</w:t>
            </w:r>
          </w:p>
          <w:p w14:paraId="3CC1AD25" w14:textId="77777777" w:rsidR="0026710B" w:rsidRPr="003A1C01" w:rsidRDefault="0026710B" w:rsidP="0056270E">
            <w:pPr>
              <w:spacing w:after="0"/>
              <w:ind w:left="1163" w:right="141"/>
              <w:rPr>
                <w:rFonts w:ascii="Calibri" w:eastAsia="Calibri" w:hAnsi="Calibri"/>
                <w:b/>
                <w:bCs/>
                <w:noProof/>
                <w:color w:val="595959"/>
                <w:szCs w:val="24"/>
                <w:lang w:eastAsia="en-US"/>
              </w:rPr>
            </w:pPr>
          </w:p>
        </w:tc>
      </w:tr>
      <w:tr w:rsidR="0026710B" w:rsidRPr="003A1C01" w14:paraId="7032401D" w14:textId="77777777" w:rsidTr="0056270E">
        <w:trPr>
          <w:gridAfter w:val="1"/>
          <w:wAfter w:w="7" w:type="dxa"/>
          <w:trHeight w:val="789"/>
        </w:trPr>
        <w:tc>
          <w:tcPr>
            <w:tcW w:w="3969" w:type="dxa"/>
            <w:tcBorders>
              <w:right w:val="single" w:sz="2" w:space="0" w:color="D9D9D9" w:themeColor="background1" w:themeShade="D9"/>
            </w:tcBorders>
            <w:shd w:val="clear" w:color="auto" w:fill="FAE8D5"/>
          </w:tcPr>
          <w:p w14:paraId="6E26D1FE" w14:textId="77777777" w:rsidR="0026710B" w:rsidRPr="003A1C01" w:rsidRDefault="0026710B" w:rsidP="0056270E">
            <w:pPr>
              <w:spacing w:after="160" w:line="259" w:lineRule="auto"/>
              <w:ind w:left="457"/>
              <w:rPr>
                <w:rFonts w:ascii="Calibri" w:eastAsia="Calibri" w:hAnsi="Calibri"/>
                <w:bCs/>
                <w:noProof/>
                <w:color w:val="595959"/>
                <w:szCs w:val="24"/>
                <w:lang w:eastAsia="en-US"/>
              </w:rPr>
            </w:pPr>
            <w:r w:rsidRPr="00C262F7">
              <w:rPr>
                <w:rFonts w:ascii="Calibri" w:eastAsia="Calibri" w:hAnsi="Calibri"/>
                <w:bCs/>
                <w:noProof/>
                <w:color w:val="595959"/>
                <w:szCs w:val="24"/>
              </w:rPr>
              <mc:AlternateContent>
                <mc:Choice Requires="wps">
                  <w:drawing>
                    <wp:anchor distT="0" distB="0" distL="114300" distR="114300" simplePos="0" relativeHeight="251870208" behindDoc="0" locked="0" layoutInCell="1" allowOverlap="1" wp14:anchorId="6CC9047B" wp14:editId="76BDE25C">
                      <wp:simplePos x="0" y="0"/>
                      <wp:positionH relativeFrom="column">
                        <wp:posOffset>-22225</wp:posOffset>
                      </wp:positionH>
                      <wp:positionV relativeFrom="paragraph">
                        <wp:posOffset>53340</wp:posOffset>
                      </wp:positionV>
                      <wp:extent cx="179705" cy="193675"/>
                      <wp:effectExtent l="0" t="0" r="10795" b="15875"/>
                      <wp:wrapSquare wrapText="bothSides"/>
                      <wp:docPr id="217" name="Rectangle 21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15CC8F2" id="Rectangle 217" o:spid="_x0000_s1026" style="position:absolute;margin-left:-1.75pt;margin-top:4.2pt;width:14.15pt;height:15.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" fillcolor="window" strokecolor="#d9d9d9" strokeweight="1pt">
                      <w10:wrap type="square"/>
                    </v:rect>
                  </w:pict>
                </mc:Fallback>
              </mc:AlternateContent>
            </w:r>
            <w:r w:rsidRPr="00C262F7">
              <w:rPr>
                <w:rFonts w:ascii="Calibri" w:eastAsia="Calibri" w:hAnsi="Calibri"/>
                <w:bCs/>
                <w:noProof/>
                <w:color w:val="595959"/>
                <w:szCs w:val="24"/>
                <w:lang w:eastAsia="en-US"/>
              </w:rPr>
              <w:t xml:space="preserve">It </w:t>
            </w:r>
            <w:r>
              <w:rPr>
                <w:rFonts w:ascii="Calibri" w:eastAsia="Calibri" w:hAnsi="Calibri"/>
                <w:bCs/>
                <w:noProof/>
                <w:color w:val="595959"/>
                <w:szCs w:val="24"/>
                <w:lang w:eastAsia="en-US"/>
              </w:rPr>
              <w:t>will</w:t>
            </w:r>
            <w:r w:rsidRPr="00C262F7">
              <w:rPr>
                <w:rFonts w:ascii="Calibri" w:eastAsia="Calibri" w:hAnsi="Calibri"/>
                <w:bCs/>
                <w:noProof/>
                <w:color w:val="595959"/>
                <w:szCs w:val="24"/>
                <w:lang w:eastAsia="en-US"/>
              </w:rPr>
              <w:t xml:space="preserve"> make</w:t>
            </w:r>
            <w:r>
              <w:rPr>
                <w:rFonts w:ascii="Calibri" w:eastAsia="Calibri" w:hAnsi="Calibri"/>
                <w:bCs/>
                <w:noProof/>
                <w:color w:val="595959"/>
                <w:szCs w:val="24"/>
                <w:lang w:eastAsia="en-US"/>
              </w:rPr>
              <w:t xml:space="preserve"> a minimum of</w:t>
            </w:r>
            <w:r w:rsidRPr="00C262F7">
              <w:rPr>
                <w:rFonts w:ascii="Calibri" w:eastAsia="Calibri" w:hAnsi="Calibri"/>
                <w:bCs/>
                <w:noProof/>
                <w:color w:val="595959"/>
                <w:szCs w:val="24"/>
                <w:lang w:eastAsia="en-US"/>
              </w:rPr>
              <w:t xml:space="preserve"> </w:t>
            </w:r>
            <w:r w:rsidRPr="00C262F7">
              <w:rPr>
                <w:rFonts w:ascii="Calibri" w:eastAsia="Calibri" w:hAnsi="Calibri"/>
                <w:b/>
                <w:bCs/>
                <w:noProof/>
                <w:color w:val="595959"/>
                <w:szCs w:val="24"/>
                <w:lang w:eastAsia="en-US"/>
              </w:rPr>
              <w:t xml:space="preserve">sustainable investments with a social objective: </w:t>
            </w:r>
            <w:r w:rsidRPr="00C262F7">
              <w:rPr>
                <w:rFonts w:ascii="Calibri" w:eastAsia="Calibri" w:hAnsi="Calibri"/>
                <w:bCs/>
                <w:noProof/>
                <w:color w:val="595959"/>
                <w:sz w:val="20"/>
                <w:szCs w:val="24"/>
                <w:lang w:eastAsia="en-US"/>
              </w:rPr>
              <w:t xml:space="preserve">___% </w:t>
            </w:r>
          </w:p>
        </w:tc>
        <w:tc>
          <w:tcPr>
            <w:tcW w:w="5103" w:type="dxa"/>
            <w:tcBorders>
              <w:left w:val="single" w:sz="2" w:space="0" w:color="D9D9D9" w:themeColor="background1" w:themeShade="D9"/>
            </w:tcBorders>
            <w:shd w:val="clear" w:color="auto" w:fill="FAE8D5"/>
          </w:tcPr>
          <w:p w14:paraId="6252E725" w14:textId="77777777" w:rsidR="0026710B" w:rsidRPr="00C262F7" w:rsidRDefault="0026710B" w:rsidP="0056270E">
            <w:pPr>
              <w:spacing w:after="160"/>
              <w:ind w:left="411"/>
              <w:rPr>
                <w:rFonts w:ascii="Calibri" w:eastAsia="Calibri" w:hAnsi="Calibri"/>
                <w:noProof/>
                <w:color w:val="595959"/>
                <w:szCs w:val="22"/>
                <w:lang w:eastAsia="en-US"/>
              </w:rPr>
            </w:pPr>
            <w:r w:rsidRPr="00C262F7">
              <w:rPr>
                <w:rFonts w:ascii="Calibri" w:eastAsia="Calibri" w:hAnsi="Calibri"/>
                <w:b/>
                <w:noProof/>
                <w:color w:val="595959"/>
                <w:sz w:val="20"/>
                <w:szCs w:val="22"/>
              </w:rPr>
              <mc:AlternateContent>
                <mc:Choice Requires="wps">
                  <w:drawing>
                    <wp:anchor distT="0" distB="0" distL="114300" distR="114300" simplePos="0" relativeHeight="251871232" behindDoc="0" locked="0" layoutInCell="1" allowOverlap="1" wp14:anchorId="6DA1D10A" wp14:editId="73DD62F1">
                      <wp:simplePos x="0" y="0"/>
                      <wp:positionH relativeFrom="column">
                        <wp:posOffset>-26963</wp:posOffset>
                      </wp:positionH>
                      <wp:positionV relativeFrom="paragraph">
                        <wp:posOffset>34290</wp:posOffset>
                      </wp:positionV>
                      <wp:extent cx="179705" cy="193675"/>
                      <wp:effectExtent l="0" t="0" r="10795" b="15875"/>
                      <wp:wrapSquare wrapText="bothSides"/>
                      <wp:docPr id="218" name="Rectangle 21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A8C396" id="Rectangle 218" o:spid="_x0000_s1026" style="position:absolute;margin-left:-2.1pt;margin-top:2.7pt;width:14.15pt;height:15.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" fillcolor="window" strokecolor="#d9d9d9" strokeweight="1pt">
                      <w10:wrap type="square"/>
                    </v:rect>
                  </w:pict>
                </mc:Fallback>
              </mc:AlternateContent>
            </w:r>
            <w:r w:rsidRPr="00C262F7">
              <w:rPr>
                <w:rFonts w:ascii="Calibri" w:eastAsia="Calibri" w:hAnsi="Calibri"/>
                <w:bCs/>
                <w:noProof/>
                <w:color w:val="595959"/>
                <w:szCs w:val="24"/>
                <w:lang w:eastAsia="en-US"/>
              </w:rPr>
              <w:t>It promotes E/S characteristics,</w:t>
            </w:r>
            <w:r w:rsidRPr="00C262F7">
              <w:rPr>
                <w:rFonts w:ascii="Calibri" w:eastAsia="Calibri" w:hAnsi="Calibri"/>
                <w:noProof/>
                <w:color w:val="595959"/>
                <w:szCs w:val="22"/>
                <w:lang w:eastAsia="en-US"/>
              </w:rPr>
              <w:t xml:space="preserve"> but </w:t>
            </w:r>
            <w:r>
              <w:rPr>
                <w:rFonts w:ascii="Calibri" w:eastAsia="Calibri" w:hAnsi="Calibri"/>
                <w:b/>
                <w:noProof/>
                <w:color w:val="595959"/>
                <w:szCs w:val="22"/>
                <w:lang w:eastAsia="en-US"/>
              </w:rPr>
              <w:t xml:space="preserve">will </w:t>
            </w:r>
            <w:r w:rsidRPr="00C262F7">
              <w:rPr>
                <w:rFonts w:ascii="Calibri" w:eastAsia="Calibri" w:hAnsi="Calibri"/>
                <w:b/>
                <w:noProof/>
                <w:color w:val="595959"/>
                <w:szCs w:val="22"/>
                <w:lang w:eastAsia="en-US"/>
              </w:rPr>
              <w:t>not make any sustainable investments</w:t>
            </w:r>
            <w:r w:rsidRPr="00C262F7">
              <w:rPr>
                <w:rFonts w:ascii="Calibri" w:eastAsia="Calibri" w:hAnsi="Calibri"/>
                <w:noProof/>
                <w:color w:val="595959"/>
                <w:szCs w:val="22"/>
                <w:lang w:eastAsia="en-US"/>
              </w:rPr>
              <w:t xml:space="preserve"> </w:t>
            </w:r>
          </w:p>
          <w:p w14:paraId="217A699C" w14:textId="77777777" w:rsidR="0026710B" w:rsidRPr="003A1C01" w:rsidRDefault="0026710B" w:rsidP="0056270E">
            <w:pPr>
              <w:spacing w:after="160"/>
              <w:ind w:left="411"/>
              <w:rPr>
                <w:rFonts w:ascii="Calibri" w:eastAsia="Calibri" w:hAnsi="Calibri" w:cs="Calibri"/>
                <w:noProof/>
                <w:color w:val="595959"/>
                <w:szCs w:val="22"/>
                <w:lang w:eastAsia="en-US"/>
              </w:rPr>
            </w:pPr>
          </w:p>
        </w:tc>
      </w:tr>
    </w:tbl>
    <w:p w14:paraId="52D28C73" w14:textId="45EB80BE" w:rsidR="0026710B" w:rsidRDefault="0026710B" w:rsidP="0026710B">
      <w:pPr>
        <w:spacing w:after="0" w:line="259" w:lineRule="auto"/>
        <w:ind w:right="-2"/>
        <w:rPr>
          <w:rFonts w:ascii="Calibri" w:eastAsia="Calibri" w:hAnsi="Calibri"/>
          <w:b/>
          <w:bCs/>
          <w:noProof/>
          <w:sz w:val="24"/>
        </w:rPr>
      </w:pPr>
    </w:p>
    <w:p w14:paraId="7262F19D" w14:textId="308A21E3" w:rsidR="0026710B" w:rsidRDefault="0026710B" w:rsidP="0026710B">
      <w:pPr>
        <w:spacing w:after="0" w:line="259" w:lineRule="auto"/>
        <w:ind w:right="-2"/>
        <w:jc w:val="both"/>
        <w:rPr>
          <w:rFonts w:ascii="Calibri" w:eastAsia="Calibri" w:hAnsi="Calibri"/>
          <w:b/>
          <w:bCs/>
          <w:noProof/>
          <w:sz w:val="24"/>
        </w:rPr>
      </w:pPr>
    </w:p>
    <w:p w14:paraId="59A257B3" w14:textId="197073B5" w:rsidR="004A1B04" w:rsidRDefault="00FC49D8" w:rsidP="0026710B">
      <w:pPr>
        <w:spacing w:after="0" w:line="259" w:lineRule="auto"/>
        <w:ind w:right="-2"/>
        <w:jc w:val="both"/>
        <w:rPr>
          <w:rFonts w:ascii="Calibri" w:eastAsia="Calibri" w:hAnsi="Calibri"/>
          <w:b/>
          <w:bCs/>
          <w:noProof/>
          <w:sz w:val="24"/>
        </w:rPr>
      </w:pPr>
      <w:r w:rsidRPr="003A1C01">
        <w:rPr>
          <w:rFonts w:ascii="Calibri" w:hAnsi="Calibri"/>
          <w:noProof/>
          <w:szCs w:val="24"/>
        </w:rPr>
        <w:drawing>
          <wp:anchor distT="0" distB="0" distL="114300" distR="114300" simplePos="0" relativeHeight="251694080" behindDoc="0" locked="0" layoutInCell="1" allowOverlap="1" wp14:anchorId="0F29B090" wp14:editId="198F237C">
            <wp:simplePos x="0" y="0"/>
            <wp:positionH relativeFrom="leftMargin">
              <wp:posOffset>-19742</wp:posOffset>
            </wp:positionH>
            <wp:positionV relativeFrom="margin">
              <wp:posOffset>7030990</wp:posOffset>
            </wp:positionV>
            <wp:extent cx="1704975" cy="600075"/>
            <wp:effectExtent l="0" t="0" r="9525" b="9525"/>
            <wp:wrapSquare wrapText="bothSides"/>
            <wp:docPr id="244"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1"/>
                        </a:ext>
                      </a:extLst>
                    </a:blip>
                    <a:stretch>
                      <a:fillRect/>
                    </a:stretch>
                  </pic:blipFill>
                  <pic:spPr>
                    <a:xfrm>
                      <a:off x="0" y="0"/>
                      <a:ext cx="1704975" cy="600075"/>
                    </a:xfrm>
                    <a:prstGeom prst="rect">
                      <a:avLst/>
                    </a:prstGeom>
                  </pic:spPr>
                </pic:pic>
              </a:graphicData>
            </a:graphic>
            <wp14:sizeRelH relativeFrom="margin">
              <wp14:pctWidth>0</wp14:pctWidth>
            </wp14:sizeRelH>
            <wp14:sizeRelV relativeFrom="margin">
              <wp14:pctHeight>0</wp14:pctHeight>
            </wp14:sizeRelV>
          </wp:anchor>
        </w:drawing>
      </w:r>
    </w:p>
    <w:p w14:paraId="6857E65E" w14:textId="77777777" w:rsidR="004A1B04" w:rsidRDefault="004A1B04" w:rsidP="0026710B">
      <w:pPr>
        <w:spacing w:after="0" w:line="259" w:lineRule="auto"/>
        <w:ind w:right="-2"/>
        <w:jc w:val="both"/>
        <w:rPr>
          <w:rFonts w:ascii="Calibri" w:eastAsia="Calibri" w:hAnsi="Calibri"/>
          <w:b/>
          <w:bCs/>
          <w:noProof/>
          <w:sz w:val="24"/>
        </w:rPr>
      </w:pPr>
    </w:p>
    <w:p w14:paraId="58DC0C12" w14:textId="1531254B" w:rsidR="0026710B" w:rsidRPr="004F1FF9" w:rsidRDefault="0026710B" w:rsidP="00D526EE">
      <w:pPr>
        <w:spacing w:after="0" w:line="259" w:lineRule="auto"/>
        <w:ind w:left="284" w:right="-2"/>
        <w:jc w:val="both"/>
        <w:rPr>
          <w:rFonts w:ascii="Calibri" w:eastAsia="Calibri" w:hAnsi="Calibri"/>
          <w:b/>
          <w:bCs/>
          <w:noProof/>
          <w:sz w:val="24"/>
          <w:szCs w:val="24"/>
          <w:lang w:eastAsia="en-US"/>
        </w:rPr>
      </w:pPr>
      <w:r w:rsidRPr="00776340">
        <w:rPr>
          <w:rFonts w:ascii="Calibri" w:eastAsia="Calibri" w:hAnsi="Calibri"/>
          <w:b/>
          <w:bCs/>
          <w:noProof/>
          <w:sz w:val="24"/>
        </w:rPr>
        <w:t xml:space="preserve">What environmental and/or social characteristics are promoted by this financial product? </w:t>
      </w:r>
      <w:r w:rsidRPr="002C6EC3">
        <w:rPr>
          <w:rFonts w:ascii="Calibri" w:eastAsia="Calibri" w:hAnsi="Calibri"/>
          <w:bCs/>
          <w:i/>
          <w:iCs/>
          <w:noProof/>
          <w:color w:val="C00000"/>
          <w:sz w:val="18"/>
          <w:szCs w:val="22"/>
        </w:rPr>
        <w:t>[</w:t>
      </w:r>
      <w:r w:rsidRPr="003A1C01">
        <w:rPr>
          <w:rFonts w:ascii="Calibri" w:eastAsia="Calibri" w:hAnsi="Calibri"/>
          <w:bCs/>
          <w:i/>
          <w:iCs/>
          <w:noProof/>
          <w:color w:val="C00000"/>
          <w:sz w:val="18"/>
          <w:szCs w:val="22"/>
          <w:lang w:eastAsia="en-US"/>
        </w:rPr>
        <w:t xml:space="preserve">indicate the </w:t>
      </w:r>
      <w:r>
        <w:rPr>
          <w:rFonts w:ascii="Calibri" w:eastAsia="Calibri" w:hAnsi="Calibri"/>
          <w:bCs/>
          <w:i/>
          <w:iCs/>
          <w:noProof/>
          <w:color w:val="C00000"/>
          <w:sz w:val="18"/>
          <w:szCs w:val="22"/>
          <w:lang w:eastAsia="en-US"/>
        </w:rPr>
        <w:t xml:space="preserve">environmental and/or social characteristics promoted by the financial product and </w:t>
      </w:r>
      <w:r w:rsidRPr="00F9762C">
        <w:rPr>
          <w:rFonts w:ascii="Calibri" w:eastAsia="Calibri" w:hAnsi="Calibri"/>
          <w:bCs/>
          <w:i/>
          <w:iCs/>
          <w:noProof/>
          <w:color w:val="C00000"/>
          <w:sz w:val="18"/>
          <w:szCs w:val="22"/>
          <w:lang w:eastAsia="en-US"/>
        </w:rPr>
        <w:t>whether</w:t>
      </w:r>
      <w:r w:rsidRPr="00F9762C">
        <w:rPr>
          <w:rFonts w:ascii="Calibri" w:eastAsia="Calibri" w:hAnsi="Calibri"/>
          <w:bCs/>
          <w:i/>
          <w:iCs/>
          <w:noProof/>
          <w:color w:val="C00000"/>
          <w:sz w:val="18"/>
          <w:szCs w:val="22"/>
          <w:lang w:val="en-US" w:eastAsia="en-US"/>
        </w:rPr>
        <w:t xml:space="preserve"> a reference benchmark </w:t>
      </w:r>
      <w:r>
        <w:rPr>
          <w:rFonts w:ascii="Calibri" w:eastAsia="Calibri" w:hAnsi="Calibri"/>
          <w:bCs/>
          <w:i/>
          <w:iCs/>
          <w:noProof/>
          <w:color w:val="C00000"/>
          <w:sz w:val="18"/>
          <w:szCs w:val="22"/>
          <w:lang w:val="en-US" w:eastAsia="en-US"/>
        </w:rPr>
        <w:t xml:space="preserve">has </w:t>
      </w:r>
      <w:r w:rsidRPr="00F9762C">
        <w:rPr>
          <w:rFonts w:ascii="Calibri" w:eastAsia="Calibri" w:hAnsi="Calibri"/>
          <w:bCs/>
          <w:i/>
          <w:iCs/>
          <w:noProof/>
          <w:color w:val="C00000"/>
          <w:sz w:val="18"/>
          <w:szCs w:val="22"/>
          <w:lang w:val="en-US" w:eastAsia="en-US"/>
        </w:rPr>
        <w:t>been designated for the purpose of attaining the environmental or social characteristics promoted by the financial product</w:t>
      </w:r>
      <w:r>
        <w:rPr>
          <w:rFonts w:ascii="Calibri" w:eastAsia="Calibri" w:hAnsi="Calibri"/>
          <w:bCs/>
          <w:i/>
          <w:iCs/>
          <w:noProof/>
          <w:color w:val="C00000"/>
          <w:sz w:val="18"/>
          <w:szCs w:val="22"/>
          <w:lang w:eastAsia="en-US"/>
        </w:rPr>
        <w:t xml:space="preserve">] </w:t>
      </w:r>
    </w:p>
    <w:p w14:paraId="0CC7E815" w14:textId="4F0C8203" w:rsidR="0026710B" w:rsidRPr="003A1C01" w:rsidRDefault="0020541F" w:rsidP="0026710B">
      <w:pPr>
        <w:spacing w:after="160" w:line="259" w:lineRule="auto"/>
        <w:rPr>
          <w:rFonts w:ascii="Calibri" w:eastAsia="Calibri" w:hAnsi="Calibri"/>
          <w:bCs/>
          <w:noProof/>
          <w:color w:val="FF0000"/>
          <w:sz w:val="20"/>
          <w:szCs w:val="24"/>
          <w:lang w:eastAsia="en-US"/>
        </w:rPr>
      </w:pPr>
      <w:r w:rsidRPr="003A1C01">
        <w:rPr>
          <w:rFonts w:ascii="Calibri" w:eastAsia="Calibri" w:hAnsi="Calibri"/>
          <w:noProof/>
          <w:szCs w:val="22"/>
        </w:rPr>
        <mc:AlternateContent>
          <mc:Choice Requires="wps">
            <w:drawing>
              <wp:anchor distT="0" distB="0" distL="114300" distR="114300" simplePos="0" relativeHeight="251683840" behindDoc="0" locked="0" layoutInCell="1" allowOverlap="1" wp14:anchorId="0DD97AC8" wp14:editId="31643DCB">
                <wp:simplePos x="0" y="0"/>
                <wp:positionH relativeFrom="page">
                  <wp:align>left</wp:align>
                </wp:positionH>
                <wp:positionV relativeFrom="margin">
                  <wp:posOffset>7765415</wp:posOffset>
                </wp:positionV>
                <wp:extent cx="1225550" cy="1384300"/>
                <wp:effectExtent l="0" t="0" r="0" b="6350"/>
                <wp:wrapSquare wrapText="bothSides"/>
                <wp:docPr id="348" name="Rectangle 348"/>
                <wp:cNvGraphicFramePr/>
                <a:graphic xmlns:a="http://schemas.openxmlformats.org/drawingml/2006/main">
                  <a:graphicData uri="http://schemas.microsoft.com/office/word/2010/wordprocessingShape">
                    <wps:wsp>
                      <wps:cNvSpPr/>
                      <wps:spPr>
                        <a:xfrm>
                          <a:off x="0" y="0"/>
                          <a:ext cx="1225550" cy="1384300"/>
                        </a:xfrm>
                        <a:prstGeom prst="rect">
                          <a:avLst/>
                        </a:prstGeom>
                        <a:solidFill>
                          <a:sysClr val="window" lastClr="FFFFFF">
                            <a:lumMod val="95000"/>
                          </a:sysClr>
                        </a:solidFill>
                        <a:ln w="12700" cap="flat" cmpd="sng" algn="ctr">
                          <a:noFill/>
                          <a:prstDash val="solid"/>
                          <a:miter lim="800000"/>
                        </a:ln>
                        <a:effectLst/>
                      </wps:spPr>
                      <wps:txbx>
                        <w:txbxContent>
                          <w:p w14:paraId="1F376BDF" w14:textId="77777777" w:rsidR="0056270E" w:rsidRPr="006857A9" w:rsidRDefault="0056270E" w:rsidP="0026710B">
                            <w:pPr>
                              <w:ind w:left="-142" w:right="-268"/>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2C31FF70" w14:textId="77777777" w:rsidR="0056270E" w:rsidRPr="001F6C54"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97AC8" id="Rectangle 348" o:spid="_x0000_s1028" style="position:absolute;margin-left:0;margin-top:611.45pt;width:96.5pt;height:109pt;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" fillcolor="#f2f2f2" stroked="f" strokeweight="1pt">
                <v:textbox inset="4mm,1mm,7mm">
                  <w:txbxContent>
                    <w:p w14:paraId="1F376BDF" w14:textId="77777777" w:rsidR="0056270E" w:rsidRPr="006857A9" w:rsidRDefault="0056270E" w:rsidP="0026710B">
                      <w:pPr>
                        <w:ind w:left="-142" w:right="-268"/>
                        <w:rPr>
                          <w:rFonts w:asciiTheme="minorHAnsi" w:hAnsiTheme="minorHAnsi" w:cstheme="minorHAnsi"/>
                          <w:color w:val="000000"/>
                          <w:sz w:val="20"/>
                        </w:rPr>
                      </w:pPr>
                      <w:r w:rsidRPr="006857A9">
                        <w:rPr>
                          <w:rFonts w:asciiTheme="minorHAnsi" w:hAnsiTheme="minorHAnsi" w:cstheme="minorHAnsi"/>
                          <w:b/>
                          <w:bCs/>
                          <w:color w:val="000000"/>
                          <w:sz w:val="20"/>
                        </w:rPr>
                        <w:t>Sustainability indicators</w:t>
                      </w:r>
                      <w:r w:rsidRPr="006857A9">
                        <w:rPr>
                          <w:rFonts w:asciiTheme="minorHAnsi" w:hAnsiTheme="minorHAnsi" w:cstheme="minorHAnsi"/>
                          <w:color w:val="000000"/>
                          <w:sz w:val="20"/>
                        </w:rPr>
                        <w:t xml:space="preserve"> measure </w:t>
                      </w:r>
                      <w:r w:rsidRPr="002C186A">
                        <w:rPr>
                          <w:rFonts w:asciiTheme="minorHAnsi" w:hAnsiTheme="minorHAnsi" w:cstheme="minorHAnsi"/>
                          <w:color w:val="000000"/>
                          <w:sz w:val="20"/>
                          <w:lang w:val="en-US"/>
                        </w:rPr>
                        <w:t>how the environmental or social characteristics promoted by the financial product are attained.</w:t>
                      </w:r>
                    </w:p>
                    <w:p w14:paraId="2C31FF70" w14:textId="77777777" w:rsidR="0056270E" w:rsidRPr="001F6C54" w:rsidRDefault="0056270E" w:rsidP="0026710B">
                      <w:pPr>
                        <w:rPr>
                          <w:color w:val="000000"/>
                        </w:rPr>
                      </w:pPr>
                    </w:p>
                  </w:txbxContent>
                </v:textbox>
                <w10:wrap type="square" anchorx="page" anchory="margin"/>
              </v:rect>
            </w:pict>
          </mc:Fallback>
        </mc:AlternateContent>
      </w:r>
    </w:p>
    <w:p w14:paraId="6C1F236D" w14:textId="2DE47B8B" w:rsidR="0026710B" w:rsidRPr="003A1C01" w:rsidRDefault="00EA6AE9" w:rsidP="0026710B">
      <w:pPr>
        <w:spacing w:after="160" w:line="259" w:lineRule="auto"/>
        <w:ind w:left="851"/>
        <w:jc w:val="both"/>
        <w:rPr>
          <w:rFonts w:ascii="Calibri" w:eastAsia="Calibri" w:hAnsi="Calibri"/>
          <w:b/>
          <w:bCs/>
          <w:i/>
          <w:iCs/>
          <w:noProof/>
          <w:szCs w:val="22"/>
          <w:lang w:eastAsia="en-US"/>
        </w:rPr>
      </w:pPr>
      <w:r w:rsidRPr="003A1C01">
        <w:rPr>
          <w:rFonts w:ascii="Calibri" w:eastAsia="Calibri" w:hAnsi="Calibri"/>
          <w:b/>
          <w:bCs/>
          <w:i/>
          <w:iCs/>
          <w:noProof/>
          <w:szCs w:val="22"/>
        </w:rPr>
        <mc:AlternateContent>
          <mc:Choice Requires="wps">
            <w:drawing>
              <wp:anchor distT="0" distB="0" distL="114300" distR="114300" simplePos="0" relativeHeight="251685888" behindDoc="0" locked="0" layoutInCell="1" allowOverlap="1" wp14:anchorId="41ED870B" wp14:editId="09254713">
                <wp:simplePos x="0" y="0"/>
                <wp:positionH relativeFrom="column">
                  <wp:posOffset>285115</wp:posOffset>
                </wp:positionH>
                <wp:positionV relativeFrom="paragraph">
                  <wp:posOffset>26198</wp:posOffset>
                </wp:positionV>
                <wp:extent cx="130175" cy="130175"/>
                <wp:effectExtent l="0" t="0" r="3175" b="3175"/>
                <wp:wrapNone/>
                <wp:docPr id="64" name="Oval 6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375A4" id="Oval 64" o:spid="_x0000_s1026" style="position:absolute;margin-left:22.45pt;margin-top:2.05pt;width:10.25pt;height:1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" fillcolor="#d0cece" stroked="f" strokeweight="1pt">
                <v:stroke joinstyle="miter"/>
              </v:oval>
            </w:pict>
          </mc:Fallback>
        </mc:AlternateContent>
      </w:r>
      <w:r w:rsidR="0026710B" w:rsidRPr="00776340">
        <w:rPr>
          <w:rFonts w:ascii="Calibri" w:eastAsia="Calibri" w:hAnsi="Calibri"/>
          <w:b/>
          <w:bCs/>
          <w:i/>
          <w:iCs/>
          <w:noProof/>
          <w:szCs w:val="22"/>
        </w:rPr>
        <w:t xml:space="preserve">What sustainability indicators are used to measure the attainment of </w:t>
      </w:r>
      <w:r w:rsidR="0026710B">
        <w:rPr>
          <w:rFonts w:ascii="Calibri" w:eastAsia="Calibri" w:hAnsi="Calibri"/>
          <w:b/>
          <w:bCs/>
          <w:i/>
          <w:iCs/>
          <w:noProof/>
          <w:szCs w:val="22"/>
        </w:rPr>
        <w:t xml:space="preserve">each of </w:t>
      </w:r>
      <w:r w:rsidR="0026710B" w:rsidRPr="00776340">
        <w:rPr>
          <w:rFonts w:ascii="Calibri" w:eastAsia="Calibri" w:hAnsi="Calibri"/>
          <w:b/>
          <w:bCs/>
          <w:i/>
          <w:iCs/>
          <w:noProof/>
          <w:szCs w:val="22"/>
        </w:rPr>
        <w:t>the environmental or social characteristics promoted by this financial product</w:t>
      </w:r>
      <w:r w:rsidR="0026710B" w:rsidRPr="003A1C01">
        <w:rPr>
          <w:rFonts w:ascii="Calibri" w:eastAsia="Calibri" w:hAnsi="Calibri"/>
          <w:b/>
          <w:bCs/>
          <w:i/>
          <w:iCs/>
          <w:noProof/>
          <w:szCs w:val="22"/>
          <w:lang w:eastAsia="en-US"/>
        </w:rPr>
        <w:t>?</w:t>
      </w:r>
    </w:p>
    <w:p w14:paraId="019EF67A" w14:textId="77777777" w:rsidR="0026710B" w:rsidRDefault="0026710B" w:rsidP="0026710B">
      <w:pPr>
        <w:spacing w:after="160" w:line="259" w:lineRule="auto"/>
        <w:jc w:val="both"/>
        <w:rPr>
          <w:rFonts w:ascii="Calibri" w:eastAsia="Calibri" w:hAnsi="Calibri"/>
          <w:b/>
          <w:i/>
          <w:noProof/>
          <w:szCs w:val="22"/>
          <w:lang w:eastAsia="en-US"/>
        </w:rPr>
      </w:pPr>
    </w:p>
    <w:p w14:paraId="4A624CC2" w14:textId="77777777" w:rsidR="0026710B" w:rsidRPr="00C629D1" w:rsidRDefault="0026710B" w:rsidP="0026710B">
      <w:pPr>
        <w:spacing w:after="160" w:line="259" w:lineRule="auto"/>
        <w:jc w:val="both"/>
        <w:rPr>
          <w:rFonts w:ascii="Calibri" w:eastAsia="Calibri" w:hAnsi="Calibri"/>
          <w:b/>
          <w:i/>
          <w:noProof/>
          <w:szCs w:val="22"/>
          <w:lang w:eastAsia="en-US"/>
        </w:rPr>
      </w:pPr>
    </w:p>
    <w:bookmarkStart w:id="10" w:name="_Hlk76156750"/>
    <w:p w14:paraId="38278F49" w14:textId="47EB68F4" w:rsidR="0026710B" w:rsidRDefault="0026710B" w:rsidP="0026710B">
      <w:pPr>
        <w:spacing w:after="160" w:line="259" w:lineRule="auto"/>
        <w:ind w:left="851"/>
        <w:jc w:val="both"/>
        <w:rPr>
          <w:rFonts w:ascii="Calibri" w:eastAsia="Calibri" w:hAnsi="Calibri"/>
          <w:b/>
          <w:bCs/>
          <w:i/>
          <w:iCs/>
          <w:noProof/>
          <w:szCs w:val="22"/>
          <w:lang w:eastAsia="en-US"/>
        </w:rPr>
      </w:pPr>
      <w:r w:rsidRPr="00974047">
        <w:rPr>
          <w:rFonts w:ascii="Calibri" w:eastAsia="Calibri" w:hAnsi="Calibri"/>
          <w:b/>
          <w:bCs/>
          <w:i/>
          <w:iCs/>
          <w:noProof/>
          <w:szCs w:val="22"/>
        </w:rPr>
        <mc:AlternateContent>
          <mc:Choice Requires="wps">
            <w:drawing>
              <wp:anchor distT="0" distB="0" distL="114300" distR="114300" simplePos="0" relativeHeight="251682816" behindDoc="0" locked="0" layoutInCell="1" allowOverlap="1" wp14:anchorId="7015FE2B" wp14:editId="2EA91956">
                <wp:simplePos x="0" y="0"/>
                <wp:positionH relativeFrom="column">
                  <wp:posOffset>280670</wp:posOffset>
                </wp:positionH>
                <wp:positionV relativeFrom="paragraph">
                  <wp:posOffset>28103</wp:posOffset>
                </wp:positionV>
                <wp:extent cx="130175" cy="130175"/>
                <wp:effectExtent l="0" t="0" r="3175" b="3175"/>
                <wp:wrapNone/>
                <wp:docPr id="349" name="Oval 34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611919" id="Oval 349" o:spid="_x0000_s1026" style="position:absolute;margin-left:22.1pt;margin-top:2.2pt;width:10.25pt;height:1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" fillcolor="#d0cece" stroked="f" strokeweight="1pt">
                <v:stroke joinstyle="miter"/>
              </v:oval>
            </w:pict>
          </mc:Fallback>
        </mc:AlternateContent>
      </w:r>
      <w:r>
        <w:rPr>
          <w:rFonts w:ascii="Calibri" w:eastAsia="Calibri" w:hAnsi="Calibri"/>
          <w:b/>
          <w:bCs/>
          <w:i/>
          <w:iCs/>
          <w:noProof/>
          <w:szCs w:val="22"/>
          <w:lang w:eastAsia="en-US"/>
        </w:rPr>
        <w:t>What are the</w:t>
      </w:r>
      <w:r w:rsidRPr="00974047">
        <w:rPr>
          <w:rFonts w:ascii="Calibri" w:eastAsia="Calibri" w:hAnsi="Calibri"/>
          <w:b/>
          <w:bCs/>
          <w:i/>
          <w:iCs/>
          <w:noProof/>
          <w:szCs w:val="22"/>
          <w:lang w:eastAsia="en-US"/>
        </w:rPr>
        <w:t xml:space="preserve"> </w:t>
      </w:r>
      <w:r>
        <w:rPr>
          <w:rFonts w:ascii="Calibri" w:eastAsia="Calibri" w:hAnsi="Calibri"/>
          <w:b/>
          <w:bCs/>
          <w:i/>
          <w:iCs/>
          <w:noProof/>
          <w:szCs w:val="22"/>
          <w:lang w:eastAsia="en-US"/>
        </w:rPr>
        <w:t>objectives</w:t>
      </w:r>
      <w:r w:rsidRPr="00974047">
        <w:rPr>
          <w:rFonts w:ascii="Calibri" w:eastAsia="Calibri" w:hAnsi="Calibri"/>
          <w:b/>
          <w:bCs/>
          <w:i/>
          <w:iCs/>
          <w:noProof/>
          <w:szCs w:val="22"/>
          <w:lang w:eastAsia="en-US"/>
        </w:rPr>
        <w:t xml:space="preserve"> </w:t>
      </w:r>
      <w:r>
        <w:rPr>
          <w:rFonts w:ascii="Calibri" w:eastAsia="Calibri" w:hAnsi="Calibri"/>
          <w:b/>
          <w:bCs/>
          <w:i/>
          <w:iCs/>
          <w:noProof/>
          <w:szCs w:val="22"/>
          <w:lang w:eastAsia="en-US"/>
        </w:rPr>
        <w:t>of</w:t>
      </w:r>
      <w:r w:rsidRPr="005F15B2">
        <w:rPr>
          <w:rFonts w:ascii="Calibri" w:eastAsia="Calibri" w:hAnsi="Calibri"/>
          <w:b/>
          <w:bCs/>
          <w:i/>
          <w:iCs/>
          <w:noProof/>
          <w:szCs w:val="22"/>
          <w:lang w:eastAsia="en-US"/>
        </w:rPr>
        <w:t xml:space="preserve"> the sustainable investments </w:t>
      </w:r>
      <w:r>
        <w:rPr>
          <w:rFonts w:ascii="Calibri" w:eastAsia="Calibri" w:hAnsi="Calibri"/>
          <w:b/>
          <w:bCs/>
          <w:i/>
          <w:iCs/>
          <w:noProof/>
          <w:szCs w:val="22"/>
          <w:lang w:eastAsia="en-US"/>
        </w:rPr>
        <w:t>that the financial product partially intends to make and how does the sustainable investment contribute to such objectives</w:t>
      </w:r>
      <w:r w:rsidRPr="001F2B77">
        <w:rPr>
          <w:rFonts w:ascii="Calibri" w:eastAsia="Calibri" w:hAnsi="Calibri"/>
          <w:b/>
          <w:bCs/>
          <w:i/>
          <w:iCs/>
          <w:noProof/>
          <w:szCs w:val="22"/>
          <w:lang w:eastAsia="en-US"/>
        </w:rPr>
        <w:t>?</w:t>
      </w:r>
      <w:r w:rsidRPr="001F2B77">
        <w:rPr>
          <w:rFonts w:ascii="Calibri" w:eastAsia="Calibri" w:hAnsi="Calibri"/>
          <w:bCs/>
          <w:i/>
          <w:iCs/>
          <w:noProof/>
          <w:color w:val="C00000"/>
          <w:sz w:val="18"/>
          <w:szCs w:val="22"/>
        </w:rPr>
        <w:t xml:space="preserve"> [include</w:t>
      </w:r>
      <w:r w:rsidR="004A7462">
        <w:rPr>
          <w:rFonts w:ascii="Calibri" w:eastAsia="Calibri" w:hAnsi="Calibri"/>
          <w:bCs/>
          <w:i/>
          <w:iCs/>
          <w:noProof/>
          <w:color w:val="C00000"/>
          <w:sz w:val="18"/>
          <w:szCs w:val="22"/>
        </w:rPr>
        <w:t>,</w:t>
      </w:r>
      <w:r w:rsidRPr="001F2B77">
        <w:rPr>
          <w:rFonts w:ascii="Calibri" w:eastAsia="Calibri" w:hAnsi="Calibri"/>
          <w:bCs/>
          <w:i/>
          <w:iCs/>
          <w:noProof/>
          <w:color w:val="C00000"/>
          <w:sz w:val="18"/>
          <w:szCs w:val="22"/>
        </w:rPr>
        <w:t xml:space="preserve"> for financial products that make sustainable investments, </w:t>
      </w:r>
      <w:r w:rsidR="007B46E1" w:rsidRPr="001F2B77">
        <w:rPr>
          <w:rFonts w:ascii="Calibri" w:eastAsia="Calibri" w:hAnsi="Calibri"/>
          <w:bCs/>
          <w:i/>
          <w:iCs/>
          <w:noProof/>
          <w:color w:val="C00000"/>
          <w:sz w:val="18"/>
          <w:szCs w:val="22"/>
        </w:rPr>
        <w:t xml:space="preserve">a description of </w:t>
      </w:r>
      <w:r w:rsidRPr="001F2B77">
        <w:rPr>
          <w:rFonts w:ascii="Calibri" w:eastAsia="Calibri" w:hAnsi="Calibri"/>
          <w:bCs/>
          <w:i/>
          <w:iCs/>
          <w:noProof/>
          <w:color w:val="C00000"/>
          <w:sz w:val="18"/>
          <w:szCs w:val="22"/>
        </w:rPr>
        <w:t>the objectives and how the sustainable investments contribute to the sustainable investment objective. For</w:t>
      </w:r>
      <w:r w:rsidR="007B46E1" w:rsidRPr="001F2B77">
        <w:rPr>
          <w:rFonts w:ascii="Calibri" w:eastAsia="Calibri" w:hAnsi="Calibri"/>
          <w:bCs/>
          <w:i/>
          <w:iCs/>
          <w:noProof/>
          <w:color w:val="C00000"/>
          <w:sz w:val="18"/>
          <w:szCs w:val="22"/>
        </w:rPr>
        <w:t xml:space="preserve"> the</w:t>
      </w:r>
      <w:r w:rsidRPr="001F2B77">
        <w:rPr>
          <w:rFonts w:ascii="Calibri" w:eastAsia="Calibri" w:hAnsi="Calibri"/>
          <w:bCs/>
          <w:i/>
          <w:iCs/>
          <w:noProof/>
          <w:color w:val="C00000"/>
          <w:sz w:val="18"/>
          <w:szCs w:val="22"/>
        </w:rPr>
        <w:t xml:space="preserve"> financial products referred to in Article 6</w:t>
      </w:r>
      <w:r w:rsidR="004B741B" w:rsidRPr="001F2B77">
        <w:rPr>
          <w:rFonts w:ascii="Calibri" w:eastAsia="Calibri" w:hAnsi="Calibri"/>
          <w:bCs/>
          <w:i/>
          <w:iCs/>
          <w:noProof/>
          <w:color w:val="C00000"/>
          <w:sz w:val="18"/>
          <w:szCs w:val="22"/>
        </w:rPr>
        <w:t>, first paragraph,</w:t>
      </w:r>
      <w:r w:rsidRPr="001F2B77">
        <w:rPr>
          <w:rFonts w:ascii="Calibri" w:eastAsia="Calibri" w:hAnsi="Calibri"/>
          <w:bCs/>
          <w:i/>
          <w:iCs/>
          <w:noProof/>
          <w:color w:val="C00000"/>
          <w:sz w:val="18"/>
          <w:szCs w:val="22"/>
        </w:rPr>
        <w:t xml:space="preserve"> of Regulation (EU) 2020/852, list the environmental objectives set out in Article 9 of that Regulation to which the sustainable investment underlying th</w:t>
      </w:r>
      <w:r w:rsidR="00EA13B1">
        <w:rPr>
          <w:rFonts w:ascii="Calibri" w:eastAsia="Calibri" w:hAnsi="Calibri"/>
          <w:bCs/>
          <w:i/>
          <w:iCs/>
          <w:noProof/>
          <w:color w:val="C00000"/>
          <w:sz w:val="18"/>
          <w:szCs w:val="22"/>
        </w:rPr>
        <w:t>e financial product contributes</w:t>
      </w:r>
      <w:r w:rsidRPr="001F2B77">
        <w:rPr>
          <w:rFonts w:ascii="Calibri" w:eastAsia="Calibri" w:hAnsi="Calibri"/>
          <w:bCs/>
          <w:i/>
          <w:iCs/>
          <w:noProof/>
          <w:color w:val="C00000"/>
          <w:sz w:val="18"/>
          <w:szCs w:val="22"/>
        </w:rPr>
        <w:t>]</w:t>
      </w:r>
    </w:p>
    <w:bookmarkEnd w:id="10"/>
    <w:p w14:paraId="60B0BC88" w14:textId="48EBF039" w:rsidR="0026710B" w:rsidRPr="00D20F5A" w:rsidRDefault="00F6408E" w:rsidP="0026710B">
      <w:pPr>
        <w:spacing w:after="160" w:line="259" w:lineRule="auto"/>
        <w:ind w:left="851"/>
        <w:jc w:val="both"/>
        <w:rPr>
          <w:rFonts w:ascii="Calibri" w:eastAsia="Calibri" w:hAnsi="Calibri"/>
          <w:b/>
          <w:bCs/>
          <w:i/>
          <w:iCs/>
          <w:noProof/>
          <w:szCs w:val="22"/>
          <w:lang w:eastAsia="en-US"/>
        </w:rPr>
      </w:pPr>
      <w:r w:rsidRPr="00974047">
        <w:rPr>
          <w:rFonts w:ascii="Calibri" w:hAnsi="Calibri"/>
          <w:b/>
          <w:bCs/>
          <w:i/>
          <w:iCs/>
          <w:noProof/>
        </w:rPr>
        <mc:AlternateContent>
          <mc:Choice Requires="wps">
            <w:drawing>
              <wp:anchor distT="0" distB="0" distL="114300" distR="114300" simplePos="0" relativeHeight="251684864" behindDoc="0" locked="0" layoutInCell="1" allowOverlap="1" wp14:anchorId="1EA4B1C7" wp14:editId="19901994">
                <wp:simplePos x="0" y="0"/>
                <wp:positionH relativeFrom="column">
                  <wp:posOffset>346082</wp:posOffset>
                </wp:positionH>
                <wp:positionV relativeFrom="paragraph">
                  <wp:posOffset>160630</wp:posOffset>
                </wp:positionV>
                <wp:extent cx="0" cy="1773229"/>
                <wp:effectExtent l="0" t="0" r="19050" b="17780"/>
                <wp:wrapNone/>
                <wp:docPr id="61" name="Straight Connector 61"/>
                <wp:cNvGraphicFramePr/>
                <a:graphic xmlns:a="http://schemas.openxmlformats.org/drawingml/2006/main">
                  <a:graphicData uri="http://schemas.microsoft.com/office/word/2010/wordprocessingShape">
                    <wps:wsp>
                      <wps:cNvCnPr/>
                      <wps:spPr>
                        <a:xfrm flipH="1">
                          <a:off x="0" y="0"/>
                          <a:ext cx="0" cy="1773229"/>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A966C5" id="Straight Connector 6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5pt,12.65pt" to="27.2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" strokecolor="#e7e6e6" strokeweight="1pt">
                <v:stroke dashstyle="longDash" joinstyle="miter"/>
              </v:line>
            </w:pict>
          </mc:Fallback>
        </mc:AlternateContent>
      </w:r>
      <w:r w:rsidRPr="00974047">
        <w:rPr>
          <w:rFonts w:ascii="Calibri" w:eastAsia="Calibri" w:hAnsi="Calibri"/>
          <w:b/>
          <w:bCs/>
          <w:i/>
          <w:iCs/>
          <w:noProof/>
          <w:szCs w:val="22"/>
        </w:rPr>
        <mc:AlternateContent>
          <mc:Choice Requires="wps">
            <w:drawing>
              <wp:anchor distT="0" distB="0" distL="114300" distR="114300" simplePos="0" relativeHeight="251703296" behindDoc="0" locked="0" layoutInCell="1" allowOverlap="1" wp14:anchorId="7DEC4605" wp14:editId="4131DB9D">
                <wp:simplePos x="0" y="0"/>
                <wp:positionH relativeFrom="column">
                  <wp:posOffset>278960</wp:posOffset>
                </wp:positionH>
                <wp:positionV relativeFrom="paragraph">
                  <wp:posOffset>29210</wp:posOffset>
                </wp:positionV>
                <wp:extent cx="130175" cy="130175"/>
                <wp:effectExtent l="0" t="0" r="3175" b="3175"/>
                <wp:wrapNone/>
                <wp:docPr id="5" name="Oval 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6610FE" id="Oval 5" o:spid="_x0000_s1026" style="position:absolute;margin-left:21.95pt;margin-top:2.3pt;width:10.25pt;height:10.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" fillcolor="#d0cece" stroked="f" strokeweight="1pt">
                <v:stroke joinstyle="miter"/>
              </v:oval>
            </w:pict>
          </mc:Fallback>
        </mc:AlternateContent>
      </w:r>
      <w:r w:rsidR="0026710B">
        <w:rPr>
          <w:rFonts w:ascii="Calibri" w:eastAsia="Calibri" w:hAnsi="Calibri"/>
          <w:b/>
          <w:bCs/>
          <w:i/>
          <w:iCs/>
          <w:noProof/>
          <w:szCs w:val="22"/>
          <w:lang w:eastAsia="en-US"/>
        </w:rPr>
        <w:t xml:space="preserve">How do the sustainable </w:t>
      </w:r>
      <w:r w:rsidR="0026710B" w:rsidRPr="001F2B77">
        <w:rPr>
          <w:rFonts w:ascii="Calibri" w:eastAsia="Calibri" w:hAnsi="Calibri"/>
          <w:b/>
          <w:bCs/>
          <w:i/>
          <w:iCs/>
          <w:noProof/>
          <w:szCs w:val="22"/>
          <w:lang w:eastAsia="en-US"/>
        </w:rPr>
        <w:t>investments that the financial product partially intends to make, not cause significant harm</w:t>
      </w:r>
      <w:r w:rsidR="0026710B" w:rsidRPr="001F2B77">
        <w:rPr>
          <w:rFonts w:ascii="Calibri" w:hAnsi="Calibri"/>
          <w:b/>
          <w:bCs/>
          <w:i/>
          <w:iCs/>
          <w:noProof/>
        </w:rPr>
        <w:t xml:space="preserve"> to any </w:t>
      </w:r>
      <w:bookmarkStart w:id="11" w:name="_Hlk76165400"/>
      <w:r w:rsidR="0026710B" w:rsidRPr="001F2B77">
        <w:rPr>
          <w:rFonts w:ascii="Calibri" w:hAnsi="Calibri"/>
          <w:b/>
          <w:bCs/>
          <w:i/>
          <w:iCs/>
          <w:noProof/>
        </w:rPr>
        <w:t xml:space="preserve">environmental or social </w:t>
      </w:r>
      <w:bookmarkEnd w:id="11"/>
      <w:r w:rsidR="0026710B" w:rsidRPr="001F2B77">
        <w:rPr>
          <w:rFonts w:ascii="Calibri" w:hAnsi="Calibri"/>
          <w:b/>
          <w:bCs/>
          <w:i/>
          <w:iCs/>
          <w:noProof/>
        </w:rPr>
        <w:t>sustainable investment objective</w:t>
      </w:r>
      <w:r w:rsidR="0026710B" w:rsidRPr="001F2B77">
        <w:rPr>
          <w:rFonts w:ascii="Calibri" w:eastAsia="Calibri" w:hAnsi="Calibri"/>
          <w:b/>
          <w:bCs/>
          <w:i/>
          <w:iCs/>
          <w:noProof/>
          <w:szCs w:val="22"/>
          <w:lang w:eastAsia="en-US"/>
        </w:rPr>
        <w:t xml:space="preserve">? </w:t>
      </w:r>
      <w:r w:rsidR="0026710B" w:rsidRPr="001F2B77">
        <w:rPr>
          <w:rFonts w:cs="Calibri"/>
          <w:i/>
          <w:noProof/>
          <w:color w:val="C00000"/>
          <w:sz w:val="16"/>
        </w:rPr>
        <w:t>[</w:t>
      </w:r>
      <w:r w:rsidR="0026710B" w:rsidRPr="001F2B77">
        <w:rPr>
          <w:rFonts w:ascii="Calibri" w:eastAsia="Calibri" w:hAnsi="Calibri" w:cs="Calibri"/>
          <w:bCs/>
          <w:i/>
          <w:iCs/>
          <w:noProof/>
          <w:color w:val="C00000"/>
          <w:sz w:val="18"/>
        </w:rPr>
        <w:t xml:space="preserve">include </w:t>
      </w:r>
      <w:r w:rsidR="007F734D" w:rsidRPr="001F2B77">
        <w:rPr>
          <w:rFonts w:ascii="Calibri" w:eastAsia="Calibri" w:hAnsi="Calibri" w:cs="Calibri"/>
          <w:bCs/>
          <w:i/>
          <w:iCs/>
          <w:noProof/>
          <w:color w:val="C00000"/>
          <w:sz w:val="18"/>
        </w:rPr>
        <w:t xml:space="preserve">a description for </w:t>
      </w:r>
      <w:r w:rsidR="0026710B" w:rsidRPr="001F2B77">
        <w:rPr>
          <w:rFonts w:ascii="Calibri" w:eastAsia="Calibri" w:hAnsi="Calibri" w:cs="Calibri"/>
          <w:bCs/>
          <w:i/>
          <w:iCs/>
          <w:noProof/>
          <w:color w:val="C00000"/>
          <w:sz w:val="18"/>
        </w:rPr>
        <w:t xml:space="preserve">the financial product </w:t>
      </w:r>
      <w:r w:rsidR="007F734D" w:rsidRPr="001F2B77">
        <w:rPr>
          <w:rFonts w:ascii="Calibri" w:eastAsia="Calibri" w:hAnsi="Calibri" w:cs="Calibri"/>
          <w:bCs/>
          <w:i/>
          <w:iCs/>
          <w:noProof/>
          <w:color w:val="C00000"/>
          <w:sz w:val="18"/>
        </w:rPr>
        <w:t>that partially intends to make</w:t>
      </w:r>
      <w:r w:rsidR="007F734D" w:rsidRPr="001F2B77" w:rsidDel="007F734D">
        <w:rPr>
          <w:rFonts w:ascii="Calibri" w:eastAsia="Calibri" w:hAnsi="Calibri" w:cs="Calibri"/>
          <w:bCs/>
          <w:i/>
          <w:iCs/>
          <w:noProof/>
          <w:color w:val="C00000"/>
          <w:sz w:val="18"/>
        </w:rPr>
        <w:t xml:space="preserve"> </w:t>
      </w:r>
      <w:r w:rsidR="0026710B" w:rsidRPr="001F2B77">
        <w:rPr>
          <w:rFonts w:ascii="Calibri" w:eastAsia="Calibri" w:hAnsi="Calibri" w:cs="Calibri"/>
          <w:bCs/>
          <w:i/>
          <w:iCs/>
          <w:noProof/>
          <w:color w:val="C00000"/>
          <w:sz w:val="18"/>
        </w:rPr>
        <w:t>sustainable investments</w:t>
      </w:r>
      <w:r w:rsidR="0026710B" w:rsidRPr="00974047">
        <w:rPr>
          <w:rFonts w:ascii="Calibri" w:eastAsia="Calibri" w:hAnsi="Calibri" w:cs="Calibri"/>
          <w:bCs/>
          <w:i/>
          <w:iCs/>
          <w:noProof/>
          <w:color w:val="C00000"/>
          <w:sz w:val="18"/>
        </w:rPr>
        <w:t>]</w:t>
      </w:r>
    </w:p>
    <w:p w14:paraId="773DA583" w14:textId="1E6BA58F" w:rsidR="0026710B" w:rsidRPr="00974047" w:rsidRDefault="00064894" w:rsidP="0026710B">
      <w:pPr>
        <w:spacing w:after="160" w:line="259" w:lineRule="auto"/>
        <w:ind w:left="851"/>
        <w:jc w:val="both"/>
        <w:rPr>
          <w:rFonts w:ascii="Calibri" w:eastAsia="Calibri" w:hAnsi="Calibri"/>
          <w:b/>
          <w:bCs/>
          <w:i/>
          <w:iCs/>
          <w:noProof/>
          <w:szCs w:val="22"/>
          <w:lang w:eastAsia="en-US"/>
        </w:rPr>
      </w:pPr>
      <w:r w:rsidRPr="00974047">
        <w:rPr>
          <w:rFonts w:ascii="Calibri" w:hAnsi="Calibri" w:cs="Calibri"/>
          <w:noProof/>
          <w:sz w:val="18"/>
          <w:szCs w:val="18"/>
        </w:rPr>
        <mc:AlternateContent>
          <mc:Choice Requires="wps">
            <w:drawing>
              <wp:anchor distT="0" distB="0" distL="114300" distR="114300" simplePos="0" relativeHeight="251695104" behindDoc="0" locked="0" layoutInCell="1" allowOverlap="1" wp14:anchorId="13A4AD36" wp14:editId="78C64809">
                <wp:simplePos x="0" y="0"/>
                <wp:positionH relativeFrom="page">
                  <wp:posOffset>0</wp:posOffset>
                </wp:positionH>
                <wp:positionV relativeFrom="page">
                  <wp:posOffset>2957466</wp:posOffset>
                </wp:positionV>
                <wp:extent cx="1225550" cy="2122170"/>
                <wp:effectExtent l="0" t="0" r="0" b="0"/>
                <wp:wrapSquare wrapText="bothSides"/>
                <wp:docPr id="375" name="Rectangle 375"/>
                <wp:cNvGraphicFramePr/>
                <a:graphic xmlns:a="http://schemas.openxmlformats.org/drawingml/2006/main">
                  <a:graphicData uri="http://schemas.microsoft.com/office/word/2010/wordprocessingShape">
                    <wps:wsp>
                      <wps:cNvSpPr/>
                      <wps:spPr>
                        <a:xfrm>
                          <a:off x="0" y="0"/>
                          <a:ext cx="1225550" cy="2122170"/>
                        </a:xfrm>
                        <a:prstGeom prst="rect">
                          <a:avLst/>
                        </a:prstGeom>
                        <a:solidFill>
                          <a:sysClr val="window" lastClr="FFFFFF">
                            <a:lumMod val="95000"/>
                          </a:sysClr>
                        </a:solidFill>
                        <a:ln w="12700" cap="flat" cmpd="sng" algn="ctr">
                          <a:noFill/>
                          <a:prstDash val="solid"/>
                          <a:miter lim="800000"/>
                        </a:ln>
                        <a:effectLst/>
                      </wps:spPr>
                      <wps:txbx>
                        <w:txbxContent>
                          <w:p w14:paraId="35A39E2D" w14:textId="77777777" w:rsidR="0056270E" w:rsidRPr="006857A9" w:rsidRDefault="0056270E" w:rsidP="0026710B">
                            <w:pPr>
                              <w:ind w:left="-142" w:right="-322"/>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4AD36" id="Rectangle 375" o:spid="_x0000_s1029" style="position:absolute;left:0;text-align:left;margin-left:0;margin-top:232.85pt;width:96.5pt;height:167.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" fillcolor="#f2f2f2" stroked="f" strokeweight="1pt">
                <v:textbox inset="4mm,1mm,7mm">
                  <w:txbxContent>
                    <w:p w14:paraId="35A39E2D" w14:textId="77777777" w:rsidR="0056270E" w:rsidRPr="006857A9" w:rsidRDefault="0056270E" w:rsidP="0026710B">
                      <w:pPr>
                        <w:ind w:left="-142" w:right="-322"/>
                        <w:rPr>
                          <w:rFonts w:asciiTheme="minorHAnsi" w:hAnsiTheme="minorHAnsi" w:cstheme="minorHAnsi"/>
                          <w:color w:val="000000"/>
                          <w:sz w:val="20"/>
                        </w:rPr>
                      </w:pPr>
                      <w:r w:rsidRPr="006857A9">
                        <w:rPr>
                          <w:rFonts w:asciiTheme="minorHAnsi" w:hAnsiTheme="minorHAnsi" w:cstheme="minorHAnsi"/>
                          <w:b/>
                          <w:bCs/>
                          <w:color w:val="000000"/>
                          <w:sz w:val="20"/>
                        </w:rPr>
                        <w:t xml:space="preserve">Principal adverse impacts </w:t>
                      </w:r>
                      <w:r w:rsidRPr="006857A9">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page"/>
              </v:rect>
            </w:pict>
          </mc:Fallback>
        </mc:AlternateContent>
      </w:r>
    </w:p>
    <w:p w14:paraId="13039950" w14:textId="7FBC2DC0" w:rsidR="0026710B" w:rsidRPr="00A9601D" w:rsidRDefault="0026710B" w:rsidP="0026710B">
      <w:pPr>
        <w:ind w:left="1276"/>
        <w:jc w:val="both"/>
        <w:rPr>
          <w:rFonts w:ascii="Calibri" w:hAnsi="Calibri" w:cs="Calibri"/>
          <w:bCs/>
          <w:i/>
          <w:iCs/>
          <w:noProof/>
        </w:rPr>
      </w:pPr>
      <w:r w:rsidRPr="00974047">
        <w:rPr>
          <w:rFonts w:ascii="Calibri" w:hAnsi="Calibri" w:cs="Calibri"/>
          <w:b/>
          <w:bCs/>
          <w:i/>
          <w:iCs/>
          <w:noProof/>
        </w:rPr>
        <mc:AlternateContent>
          <mc:Choice Requires="wps">
            <w:drawing>
              <wp:anchor distT="0" distB="0" distL="114300" distR="114300" simplePos="0" relativeHeight="251678720" behindDoc="0" locked="0" layoutInCell="1" allowOverlap="1" wp14:anchorId="0186A9F3" wp14:editId="45A1596E">
                <wp:simplePos x="0" y="0"/>
                <wp:positionH relativeFrom="column">
                  <wp:posOffset>367859</wp:posOffset>
                </wp:positionH>
                <wp:positionV relativeFrom="paragraph">
                  <wp:posOffset>101209</wp:posOffset>
                </wp:positionV>
                <wp:extent cx="321457" cy="0"/>
                <wp:effectExtent l="0" t="0" r="21590" b="19050"/>
                <wp:wrapNone/>
                <wp:docPr id="347" name="Straight Connector 347"/>
                <wp:cNvGraphicFramePr/>
                <a:graphic xmlns:a="http://schemas.openxmlformats.org/drawingml/2006/main">
                  <a:graphicData uri="http://schemas.microsoft.com/office/word/2010/wordprocessingShape">
                    <wps:wsp>
                      <wps:cNvCnPr/>
                      <wps:spPr>
                        <a:xfrm flipH="1">
                          <a:off x="0" y="0"/>
                          <a:ext cx="321457"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5A3023" id="Straight Connector 34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7.95pt" to="5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" strokecolor="#e7e6e6" strokeweight="1pt">
                <v:stroke dashstyle="longDash" joinstyle="miter"/>
              </v:line>
            </w:pict>
          </mc:Fallback>
        </mc:AlternateContent>
      </w:r>
      <w:r w:rsidRPr="00974047">
        <w:rPr>
          <w:rFonts w:ascii="Calibri" w:hAnsi="Calibri" w:cs="Calibri"/>
          <w:bCs/>
          <w:i/>
          <w:iCs/>
          <w:noProof/>
        </w:rPr>
        <w:t>How have the indicators for adverse impacts on sustainability factors been taken</w:t>
      </w:r>
      <w:r w:rsidRPr="005F15B2">
        <w:rPr>
          <w:rFonts w:ascii="Calibri" w:hAnsi="Calibri" w:cs="Calibri"/>
          <w:bCs/>
          <w:i/>
          <w:iCs/>
          <w:noProof/>
        </w:rPr>
        <w:t xml:space="preserve"> into account</w:t>
      </w:r>
      <w:r w:rsidR="00BF13D3" w:rsidRPr="00BF13D3">
        <w:rPr>
          <w:rFonts w:ascii="Calibri" w:hAnsi="Calibri" w:cs="Calibri"/>
          <w:bCs/>
          <w:i/>
          <w:iCs/>
          <w:noProof/>
        </w:rPr>
        <w:t>?</w:t>
      </w:r>
      <w:r w:rsidR="0056270E">
        <w:rPr>
          <w:rFonts w:ascii="Calibri" w:hAnsi="Calibri" w:cs="Calibri"/>
          <w:bCs/>
          <w:i/>
          <w:iCs/>
          <w:noProof/>
        </w:rPr>
        <w:t xml:space="preserve"> </w:t>
      </w:r>
      <w:r w:rsidR="0056270E" w:rsidRPr="007B46E1">
        <w:rPr>
          <w:rFonts w:ascii="Calibri" w:eastAsia="Calibri" w:hAnsi="Calibri" w:cs="Calibri"/>
          <w:bCs/>
          <w:i/>
          <w:iCs/>
          <w:noProof/>
          <w:color w:val="C00000"/>
          <w:sz w:val="18"/>
        </w:rPr>
        <w:t>[</w:t>
      </w:r>
      <w:r w:rsidR="0056270E" w:rsidRPr="001F2B77">
        <w:rPr>
          <w:rFonts w:ascii="Calibri" w:eastAsia="Calibri" w:hAnsi="Calibri" w:cs="Calibri"/>
          <w:bCs/>
          <w:i/>
          <w:iCs/>
          <w:noProof/>
          <w:color w:val="C00000"/>
          <w:sz w:val="18"/>
        </w:rPr>
        <w:t xml:space="preserve">include </w:t>
      </w:r>
      <w:r w:rsidR="007B46E1" w:rsidRPr="001F2B77">
        <w:rPr>
          <w:rFonts w:ascii="Calibri" w:eastAsia="Calibri" w:hAnsi="Calibri" w:cs="Calibri"/>
          <w:bCs/>
          <w:i/>
          <w:iCs/>
          <w:noProof/>
          <w:color w:val="C00000"/>
          <w:sz w:val="18"/>
        </w:rPr>
        <w:t xml:space="preserve">an </w:t>
      </w:r>
      <w:r w:rsidR="0056270E" w:rsidRPr="001F2B77">
        <w:rPr>
          <w:rFonts w:ascii="Calibri" w:eastAsia="Calibri" w:hAnsi="Calibri" w:cs="Calibri"/>
          <w:bCs/>
          <w:i/>
          <w:iCs/>
          <w:noProof/>
          <w:color w:val="C00000"/>
          <w:sz w:val="18"/>
        </w:rPr>
        <w:t xml:space="preserve">explanation of how the indicators for adverse impacts in Table 1 of Annex I </w:t>
      </w:r>
      <w:r w:rsidR="00CB05C3" w:rsidRPr="001F2B77">
        <w:rPr>
          <w:rFonts w:ascii="Calibri" w:eastAsia="Calibri" w:hAnsi="Calibri"/>
          <w:bCs/>
          <w:i/>
          <w:iCs/>
          <w:noProof/>
          <w:color w:val="C00000"/>
          <w:sz w:val="18"/>
          <w:lang w:eastAsia="en-US"/>
        </w:rPr>
        <w:t xml:space="preserve"> </w:t>
      </w:r>
      <w:r w:rsidR="0056270E" w:rsidRPr="001F2B77">
        <w:rPr>
          <w:rFonts w:ascii="Calibri" w:eastAsia="Calibri" w:hAnsi="Calibri" w:cs="Calibri"/>
          <w:bCs/>
          <w:i/>
          <w:iCs/>
          <w:noProof/>
          <w:color w:val="C00000"/>
          <w:sz w:val="18"/>
        </w:rPr>
        <w:t>and any relevant indicators in Tables 2 and 3 of Annex I</w:t>
      </w:r>
      <w:r w:rsidR="00CB05C3">
        <w:rPr>
          <w:rFonts w:ascii="Calibri" w:eastAsia="Calibri" w:hAnsi="Calibri" w:cs="Calibri"/>
          <w:bCs/>
          <w:i/>
          <w:iCs/>
          <w:noProof/>
          <w:color w:val="C00000"/>
          <w:sz w:val="18"/>
        </w:rPr>
        <w:t xml:space="preserve"> </w:t>
      </w:r>
      <w:r w:rsidR="0056270E" w:rsidRPr="001F2B77">
        <w:rPr>
          <w:rFonts w:ascii="Calibri" w:eastAsia="Calibri" w:hAnsi="Calibri" w:cs="Calibri"/>
          <w:bCs/>
          <w:i/>
          <w:iCs/>
          <w:noProof/>
          <w:color w:val="C00000"/>
          <w:sz w:val="18"/>
        </w:rPr>
        <w:t>, are taken into account]</w:t>
      </w:r>
      <w:r w:rsidRPr="00BF13D3">
        <w:rPr>
          <w:rFonts w:ascii="Calibri" w:hAnsi="Calibri" w:cs="Calibri"/>
          <w:bCs/>
          <w:i/>
          <w:iCs/>
          <w:noProof/>
        </w:rPr>
        <w:t xml:space="preserve"> </w:t>
      </w:r>
    </w:p>
    <w:p w14:paraId="5D6B697D" w14:textId="6FBDEDD5" w:rsidR="0026710B" w:rsidRPr="00B40AF0" w:rsidRDefault="004A1B04" w:rsidP="0026710B">
      <w:pPr>
        <w:ind w:left="1276"/>
        <w:jc w:val="both"/>
        <w:rPr>
          <w:rFonts w:ascii="Calibri" w:hAnsi="Calibri" w:cs="Calibri"/>
          <w:i/>
          <w:noProof/>
          <w:lang w:val="en-IE"/>
        </w:rPr>
      </w:pPr>
      <w:r w:rsidRPr="003A1C01">
        <w:rPr>
          <w:rFonts w:ascii="Calibri" w:eastAsia="Calibri" w:hAnsi="Calibri"/>
          <w:noProof/>
          <w:sz w:val="18"/>
          <w:szCs w:val="18"/>
        </w:rPr>
        <mc:AlternateContent>
          <mc:Choice Requires="wps">
            <w:drawing>
              <wp:anchor distT="0" distB="0" distL="114300" distR="114300" simplePos="0" relativeHeight="251890688" behindDoc="0" locked="0" layoutInCell="1" allowOverlap="1" wp14:anchorId="7AFCF5B7" wp14:editId="59EB3857">
                <wp:simplePos x="0" y="0"/>
                <wp:positionH relativeFrom="margin">
                  <wp:posOffset>361977</wp:posOffset>
                </wp:positionH>
                <wp:positionV relativeFrom="margin">
                  <wp:posOffset>4266786</wp:posOffset>
                </wp:positionV>
                <wp:extent cx="4839335" cy="2566035"/>
                <wp:effectExtent l="0" t="0" r="0" b="5715"/>
                <wp:wrapSquare wrapText="bothSides"/>
                <wp:docPr id="59" name="Rectangle 59"/>
                <wp:cNvGraphicFramePr/>
                <a:graphic xmlns:a="http://schemas.openxmlformats.org/drawingml/2006/main">
                  <a:graphicData uri="http://schemas.microsoft.com/office/word/2010/wordprocessingShape">
                    <wps:wsp>
                      <wps:cNvSpPr/>
                      <wps:spPr>
                        <a:xfrm>
                          <a:off x="0" y="0"/>
                          <a:ext cx="4839335" cy="2566035"/>
                        </a:xfrm>
                        <a:prstGeom prst="rect">
                          <a:avLst/>
                        </a:prstGeom>
                        <a:solidFill>
                          <a:srgbClr val="EA933B">
                            <a:lumMod val="20000"/>
                            <a:lumOff val="80000"/>
                          </a:srgbClr>
                        </a:solidFill>
                        <a:ln w="12700" cap="flat" cmpd="sng" algn="ctr">
                          <a:noFill/>
                          <a:prstDash val="solid"/>
                          <a:miter lim="800000"/>
                        </a:ln>
                        <a:effectLst/>
                      </wps:spPr>
                      <wps:txbx>
                        <w:txbxContent>
                          <w:p w14:paraId="4DD86CF0" w14:textId="71341D14" w:rsidR="0056270E" w:rsidRDefault="0056270E" w:rsidP="0026710B">
                            <w:pPr>
                              <w:spacing w:after="0"/>
                              <w:rPr>
                                <w:rFonts w:asciiTheme="minorHAnsi" w:hAnsiTheme="minorHAnsi" w:cstheme="minorHAnsi"/>
                                <w:i/>
                                <w:color w:val="C00000"/>
                                <w:sz w:val="18"/>
                                <w:szCs w:val="18"/>
                              </w:rPr>
                            </w:pPr>
                            <w:r w:rsidRPr="00FA5138">
                              <w:rPr>
                                <w:rFonts w:asciiTheme="minorHAnsi" w:hAnsiTheme="minorHAnsi" w:cstheme="minorHAnsi"/>
                                <w:i/>
                                <w:color w:val="C00000"/>
                                <w:sz w:val="18"/>
                                <w:szCs w:val="18"/>
                              </w:rPr>
                              <w:t xml:space="preserve">[Include </w:t>
                            </w:r>
                            <w:r>
                              <w:rPr>
                                <w:rFonts w:asciiTheme="minorHAnsi" w:hAnsiTheme="minorHAnsi" w:cstheme="minorHAnsi"/>
                                <w:i/>
                                <w:color w:val="C00000"/>
                                <w:sz w:val="18"/>
                                <w:szCs w:val="18"/>
                              </w:rPr>
                              <w:t>statement</w:t>
                            </w:r>
                            <w:r w:rsidRPr="00FA5138">
                              <w:rPr>
                                <w:rFonts w:asciiTheme="minorHAnsi" w:hAnsiTheme="minorHAnsi" w:cstheme="minorHAnsi"/>
                                <w:i/>
                                <w:color w:val="C00000"/>
                                <w:sz w:val="18"/>
                                <w:szCs w:val="18"/>
                              </w:rPr>
                              <w:t xml:space="preserve"> </w:t>
                            </w:r>
                            <w:r w:rsidRPr="003A1C01">
                              <w:rPr>
                                <w:rFonts w:ascii="Calibri" w:eastAsia="Calibri" w:hAnsi="Calibri"/>
                                <w:bCs/>
                                <w:i/>
                                <w:iCs/>
                                <w:color w:val="C00000"/>
                                <w:sz w:val="18"/>
                                <w:lang w:eastAsia="en-US"/>
                              </w:rPr>
                              <w:t>for financial p</w:t>
                            </w:r>
                            <w:r>
                              <w:rPr>
                                <w:rFonts w:ascii="Calibri" w:eastAsia="Calibri" w:hAnsi="Calibri"/>
                                <w:bCs/>
                                <w:i/>
                                <w:iCs/>
                                <w:color w:val="C00000"/>
                                <w:sz w:val="18"/>
                                <w:lang w:eastAsia="en-US"/>
                              </w:rPr>
                              <w:t xml:space="preserve">roducts </w:t>
                            </w:r>
                            <w:r w:rsidRPr="001F2B77">
                              <w:rPr>
                                <w:rFonts w:ascii="Calibri" w:eastAsia="Calibri" w:hAnsi="Calibri"/>
                                <w:bCs/>
                                <w:i/>
                                <w:iCs/>
                                <w:color w:val="C00000"/>
                                <w:sz w:val="18"/>
                                <w:lang w:eastAsia="en-US"/>
                              </w:rPr>
                              <w:t>referred to in Article 6</w:t>
                            </w:r>
                            <w:r w:rsidR="004B741B" w:rsidRPr="001F2B77">
                              <w:rPr>
                                <w:rFonts w:ascii="Calibri" w:eastAsia="Calibri" w:hAnsi="Calibri"/>
                                <w:bCs/>
                                <w:i/>
                                <w:iCs/>
                                <w:color w:val="C00000"/>
                                <w:sz w:val="18"/>
                                <w:lang w:eastAsia="en-US"/>
                              </w:rPr>
                              <w:t>, first paragraph,</w:t>
                            </w:r>
                            <w:r w:rsidRPr="001F2B77">
                              <w:rPr>
                                <w:rFonts w:ascii="Calibri" w:eastAsia="Calibri" w:hAnsi="Calibri"/>
                                <w:bCs/>
                                <w:i/>
                                <w:iCs/>
                                <w:color w:val="C00000"/>
                                <w:sz w:val="18"/>
                                <w:lang w:eastAsia="en-US"/>
                              </w:rPr>
                              <w:t xml:space="preserve"> of</w:t>
                            </w:r>
                            <w:r w:rsidRPr="003A1C01">
                              <w:rPr>
                                <w:rFonts w:ascii="Calibri" w:eastAsia="Calibri" w:hAnsi="Calibri"/>
                                <w:bCs/>
                                <w:i/>
                                <w:iCs/>
                                <w:color w:val="C00000"/>
                                <w:sz w:val="18"/>
                                <w:lang w:eastAsia="en-US"/>
                              </w:rPr>
                              <w:t xml:space="preserve"> Regulation (EU) </w:t>
                            </w:r>
                            <w:r w:rsidRPr="0062194B">
                              <w:rPr>
                                <w:rFonts w:ascii="Calibri" w:eastAsia="Calibri" w:hAnsi="Calibri"/>
                                <w:bCs/>
                                <w:i/>
                                <w:iCs/>
                                <w:color w:val="C00000"/>
                                <w:sz w:val="18"/>
                                <w:lang w:eastAsia="en-US"/>
                              </w:rPr>
                              <w:t>2020/852</w:t>
                            </w:r>
                            <w:r w:rsidRPr="00FA5138">
                              <w:rPr>
                                <w:rFonts w:asciiTheme="minorHAnsi" w:hAnsiTheme="minorHAnsi" w:cstheme="minorHAnsi"/>
                                <w:i/>
                                <w:color w:val="C00000"/>
                                <w:sz w:val="18"/>
                                <w:szCs w:val="18"/>
                              </w:rPr>
                              <w:t>]</w:t>
                            </w:r>
                          </w:p>
                          <w:p w14:paraId="02D81FEA" w14:textId="77777777" w:rsidR="0056270E" w:rsidRPr="009734F5" w:rsidRDefault="0056270E" w:rsidP="001B581F">
                            <w:pPr>
                              <w:spacing w:after="0"/>
                              <w:ind w:right="-13"/>
                              <w:jc w:val="both"/>
                              <w:rPr>
                                <w:rFonts w:asciiTheme="minorHAnsi" w:hAnsiTheme="minorHAnsi" w:cstheme="minorHAnsi"/>
                                <w:i/>
                                <w:iCs/>
                              </w:rPr>
                            </w:pPr>
                            <w:r w:rsidRPr="009734F5">
                              <w:rPr>
                                <w:rFonts w:asciiTheme="minorHAnsi" w:hAnsiTheme="minorHAnsi" w:cstheme="minorHAnsi"/>
                                <w:i/>
                                <w:iCs/>
                              </w:rPr>
                              <w:t xml:space="preserve">The EU Taxonomy sets out a “do not significant harm” principle by which Taxonomy-aligned investments should not significantly harm </w:t>
                            </w:r>
                            <w:r>
                              <w:rPr>
                                <w:rFonts w:asciiTheme="minorHAnsi" w:hAnsiTheme="minorHAnsi" w:cstheme="minorHAnsi"/>
                                <w:i/>
                                <w:iCs/>
                              </w:rPr>
                              <w:t>EU Taxonomy</w:t>
                            </w:r>
                            <w:r w:rsidRPr="009734F5">
                              <w:rPr>
                                <w:rFonts w:asciiTheme="minorHAnsi" w:hAnsiTheme="minorHAnsi" w:cstheme="minorHAnsi"/>
                                <w:i/>
                                <w:iCs/>
                              </w:rPr>
                              <w:t xml:space="preserve"> objectives and is accompanied by specific EU criteria. </w:t>
                            </w:r>
                          </w:p>
                          <w:p w14:paraId="384CF6A0" w14:textId="77777777" w:rsidR="0056270E" w:rsidRDefault="0056270E" w:rsidP="001B581F">
                            <w:pPr>
                              <w:spacing w:after="0"/>
                              <w:ind w:right="-13"/>
                              <w:jc w:val="both"/>
                              <w:rPr>
                                <w:rFonts w:asciiTheme="minorHAnsi" w:hAnsiTheme="minorHAnsi" w:cstheme="minorHAnsi"/>
                              </w:rPr>
                            </w:pPr>
                          </w:p>
                          <w:p w14:paraId="7B9E2ED1" w14:textId="77777777" w:rsidR="0056270E" w:rsidRDefault="0056270E" w:rsidP="001B581F">
                            <w:pPr>
                              <w:spacing w:after="0"/>
                              <w:ind w:right="-1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EU criteria for environmentally sustainable economic activities. The investments underlying the remaining portion of this financial product do not take into account the EU criteria for environmentally sustainable economic activities</w:t>
                            </w:r>
                            <w:r>
                              <w:rPr>
                                <w:rFonts w:asciiTheme="minorHAnsi" w:hAnsiTheme="minorHAnsi" w:cstheme="minorHAnsi"/>
                              </w:rPr>
                              <w:t>.</w:t>
                            </w:r>
                          </w:p>
                          <w:p w14:paraId="7E76FED5" w14:textId="77777777" w:rsidR="0056270E" w:rsidRPr="009734F5" w:rsidRDefault="0056270E" w:rsidP="001B581F">
                            <w:pPr>
                              <w:spacing w:after="0"/>
                              <w:ind w:right="-13"/>
                              <w:jc w:val="both"/>
                              <w:rPr>
                                <w:rFonts w:asciiTheme="minorHAnsi" w:hAnsiTheme="minorHAnsi" w:cstheme="minorHAnsi"/>
                                <w:i/>
                                <w:iCs/>
                              </w:rPr>
                            </w:pPr>
                          </w:p>
                          <w:p w14:paraId="361B3BC6" w14:textId="77777777" w:rsidR="0056270E" w:rsidRPr="00F97EE5" w:rsidRDefault="0056270E" w:rsidP="001B581F">
                            <w:pPr>
                              <w:spacing w:after="0"/>
                              <w:ind w:right="-1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DD0E149" w14:textId="77777777" w:rsidR="0056270E" w:rsidRDefault="0056270E" w:rsidP="0026710B">
                            <w:pPr>
                              <w:jc w:val="center"/>
                            </w:pPr>
                          </w:p>
                          <w:p w14:paraId="615F9CDC" w14:textId="77777777" w:rsidR="0056270E" w:rsidRDefault="0056270E" w:rsidP="0026710B">
                            <w:pPr>
                              <w:jc w:val="center"/>
                            </w:pPr>
                          </w:p>
                          <w:p w14:paraId="2C11A0FB" w14:textId="77777777" w:rsidR="0056270E" w:rsidRDefault="0056270E" w:rsidP="0026710B">
                            <w:pPr>
                              <w:jc w:val="center"/>
                            </w:pPr>
                          </w:p>
                          <w:p w14:paraId="3B5976BB" w14:textId="77777777" w:rsidR="0056270E" w:rsidRDefault="0056270E" w:rsidP="0026710B">
                            <w:pPr>
                              <w:jc w:val="center"/>
                            </w:pPr>
                          </w:p>
                          <w:p w14:paraId="722CAA97" w14:textId="77777777" w:rsidR="0056270E" w:rsidRPr="000D37D3" w:rsidRDefault="0056270E" w:rsidP="002671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CF5B7" id="Rectangle 59" o:spid="_x0000_s1030" style="position:absolute;left:0;text-align:left;margin-left:28.5pt;margin-top:335.95pt;width:381.05pt;height:202.0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" fillcolor="#fbe9d8" stroked="f" strokeweight="1pt">
                <v:textbox>
                  <w:txbxContent>
                    <w:p w14:paraId="4DD86CF0" w14:textId="71341D14" w:rsidR="0056270E" w:rsidRDefault="0056270E" w:rsidP="0026710B">
                      <w:pPr>
                        <w:spacing w:after="0"/>
                        <w:rPr>
                          <w:rFonts w:asciiTheme="minorHAnsi" w:hAnsiTheme="minorHAnsi" w:cstheme="minorHAnsi"/>
                          <w:i/>
                          <w:color w:val="C00000"/>
                          <w:sz w:val="18"/>
                          <w:szCs w:val="18"/>
                        </w:rPr>
                      </w:pPr>
                      <w:r w:rsidRPr="00FA5138">
                        <w:rPr>
                          <w:rFonts w:asciiTheme="minorHAnsi" w:hAnsiTheme="minorHAnsi" w:cstheme="minorHAnsi"/>
                          <w:i/>
                          <w:color w:val="C00000"/>
                          <w:sz w:val="18"/>
                          <w:szCs w:val="18"/>
                        </w:rPr>
                        <w:t xml:space="preserve">[Include </w:t>
                      </w:r>
                      <w:r>
                        <w:rPr>
                          <w:rFonts w:asciiTheme="minorHAnsi" w:hAnsiTheme="minorHAnsi" w:cstheme="minorHAnsi"/>
                          <w:i/>
                          <w:color w:val="C00000"/>
                          <w:sz w:val="18"/>
                          <w:szCs w:val="18"/>
                        </w:rPr>
                        <w:t>statement</w:t>
                      </w:r>
                      <w:r w:rsidRPr="00FA5138">
                        <w:rPr>
                          <w:rFonts w:asciiTheme="minorHAnsi" w:hAnsiTheme="minorHAnsi" w:cstheme="minorHAnsi"/>
                          <w:i/>
                          <w:color w:val="C00000"/>
                          <w:sz w:val="18"/>
                          <w:szCs w:val="18"/>
                        </w:rPr>
                        <w:t xml:space="preserve"> </w:t>
                      </w:r>
                      <w:r w:rsidRPr="003A1C01">
                        <w:rPr>
                          <w:rFonts w:ascii="Calibri" w:eastAsia="Calibri" w:hAnsi="Calibri"/>
                          <w:bCs/>
                          <w:i/>
                          <w:iCs/>
                          <w:color w:val="C00000"/>
                          <w:sz w:val="18"/>
                          <w:lang w:eastAsia="en-US"/>
                        </w:rPr>
                        <w:t>for financial p</w:t>
                      </w:r>
                      <w:r>
                        <w:rPr>
                          <w:rFonts w:ascii="Calibri" w:eastAsia="Calibri" w:hAnsi="Calibri"/>
                          <w:bCs/>
                          <w:i/>
                          <w:iCs/>
                          <w:color w:val="C00000"/>
                          <w:sz w:val="18"/>
                          <w:lang w:eastAsia="en-US"/>
                        </w:rPr>
                        <w:t xml:space="preserve">roducts </w:t>
                      </w:r>
                      <w:r w:rsidRPr="001F2B77">
                        <w:rPr>
                          <w:rFonts w:ascii="Calibri" w:eastAsia="Calibri" w:hAnsi="Calibri"/>
                          <w:bCs/>
                          <w:i/>
                          <w:iCs/>
                          <w:color w:val="C00000"/>
                          <w:sz w:val="18"/>
                          <w:lang w:eastAsia="en-US"/>
                        </w:rPr>
                        <w:t>referred to in Article 6</w:t>
                      </w:r>
                      <w:r w:rsidR="004B741B" w:rsidRPr="001F2B77">
                        <w:rPr>
                          <w:rFonts w:ascii="Calibri" w:eastAsia="Calibri" w:hAnsi="Calibri"/>
                          <w:bCs/>
                          <w:i/>
                          <w:iCs/>
                          <w:color w:val="C00000"/>
                          <w:sz w:val="18"/>
                          <w:lang w:eastAsia="en-US"/>
                        </w:rPr>
                        <w:t>, first paragraph,</w:t>
                      </w:r>
                      <w:r w:rsidRPr="001F2B77">
                        <w:rPr>
                          <w:rFonts w:ascii="Calibri" w:eastAsia="Calibri" w:hAnsi="Calibri"/>
                          <w:bCs/>
                          <w:i/>
                          <w:iCs/>
                          <w:color w:val="C00000"/>
                          <w:sz w:val="18"/>
                          <w:lang w:eastAsia="en-US"/>
                        </w:rPr>
                        <w:t xml:space="preserve"> of</w:t>
                      </w:r>
                      <w:r w:rsidRPr="003A1C01">
                        <w:rPr>
                          <w:rFonts w:ascii="Calibri" w:eastAsia="Calibri" w:hAnsi="Calibri"/>
                          <w:bCs/>
                          <w:i/>
                          <w:iCs/>
                          <w:color w:val="C00000"/>
                          <w:sz w:val="18"/>
                          <w:lang w:eastAsia="en-US"/>
                        </w:rPr>
                        <w:t xml:space="preserve"> Regulation (EU) </w:t>
                      </w:r>
                      <w:r w:rsidRPr="0062194B">
                        <w:rPr>
                          <w:rFonts w:ascii="Calibri" w:eastAsia="Calibri" w:hAnsi="Calibri"/>
                          <w:bCs/>
                          <w:i/>
                          <w:iCs/>
                          <w:color w:val="C00000"/>
                          <w:sz w:val="18"/>
                          <w:lang w:eastAsia="en-US"/>
                        </w:rPr>
                        <w:t>2020/852</w:t>
                      </w:r>
                      <w:r w:rsidRPr="00FA5138">
                        <w:rPr>
                          <w:rFonts w:asciiTheme="minorHAnsi" w:hAnsiTheme="minorHAnsi" w:cstheme="minorHAnsi"/>
                          <w:i/>
                          <w:color w:val="C00000"/>
                          <w:sz w:val="18"/>
                          <w:szCs w:val="18"/>
                        </w:rPr>
                        <w:t>]</w:t>
                      </w:r>
                    </w:p>
                    <w:p w14:paraId="02D81FEA" w14:textId="77777777" w:rsidR="0056270E" w:rsidRPr="009734F5" w:rsidRDefault="0056270E" w:rsidP="001B581F">
                      <w:pPr>
                        <w:spacing w:after="0"/>
                        <w:ind w:right="-13"/>
                        <w:jc w:val="both"/>
                        <w:rPr>
                          <w:rFonts w:asciiTheme="minorHAnsi" w:hAnsiTheme="minorHAnsi" w:cstheme="minorHAnsi"/>
                          <w:i/>
                          <w:iCs/>
                        </w:rPr>
                      </w:pPr>
                      <w:r w:rsidRPr="009734F5">
                        <w:rPr>
                          <w:rFonts w:asciiTheme="minorHAnsi" w:hAnsiTheme="minorHAnsi" w:cstheme="minorHAnsi"/>
                          <w:i/>
                          <w:iCs/>
                        </w:rPr>
                        <w:t xml:space="preserve">The EU Taxonomy sets out a “do not significant harm” principle by which Taxonomy-aligned investments should not significantly harm </w:t>
                      </w:r>
                      <w:r>
                        <w:rPr>
                          <w:rFonts w:asciiTheme="minorHAnsi" w:hAnsiTheme="minorHAnsi" w:cstheme="minorHAnsi"/>
                          <w:i/>
                          <w:iCs/>
                        </w:rPr>
                        <w:t>EU Taxonomy</w:t>
                      </w:r>
                      <w:r w:rsidRPr="009734F5">
                        <w:rPr>
                          <w:rFonts w:asciiTheme="minorHAnsi" w:hAnsiTheme="minorHAnsi" w:cstheme="minorHAnsi"/>
                          <w:i/>
                          <w:iCs/>
                        </w:rPr>
                        <w:t xml:space="preserve"> objectives and is accompanied by specific EU criteria. </w:t>
                      </w:r>
                    </w:p>
                    <w:p w14:paraId="384CF6A0" w14:textId="77777777" w:rsidR="0056270E" w:rsidRDefault="0056270E" w:rsidP="001B581F">
                      <w:pPr>
                        <w:spacing w:after="0"/>
                        <w:ind w:right="-13"/>
                        <w:jc w:val="both"/>
                        <w:rPr>
                          <w:rFonts w:asciiTheme="minorHAnsi" w:hAnsiTheme="minorHAnsi" w:cstheme="minorHAnsi"/>
                        </w:rPr>
                      </w:pPr>
                    </w:p>
                    <w:p w14:paraId="7B9E2ED1" w14:textId="77777777" w:rsidR="0056270E" w:rsidRDefault="0056270E" w:rsidP="001B581F">
                      <w:pPr>
                        <w:spacing w:after="0"/>
                        <w:ind w:right="-13"/>
                        <w:jc w:val="both"/>
                        <w:rPr>
                          <w:rFonts w:asciiTheme="minorHAnsi" w:hAnsiTheme="minorHAnsi" w:cstheme="minorHAnsi"/>
                        </w:rPr>
                      </w:pPr>
                      <w:r>
                        <w:rPr>
                          <w:rFonts w:asciiTheme="minorHAnsi" w:hAnsiTheme="minorHAnsi" w:cstheme="minorHAnsi"/>
                        </w:rPr>
                        <w:t>The</w:t>
                      </w:r>
                      <w:r w:rsidRPr="00C629D1">
                        <w:rPr>
                          <w:rFonts w:asciiTheme="minorHAnsi" w:hAnsiTheme="minorHAnsi" w:cstheme="minorHAnsi"/>
                        </w:rPr>
                        <w:t xml:space="preserve"> “do no significant harm” principle applies only to those investments underlying the financial pr</w:t>
                      </w:r>
                      <w:r>
                        <w:rPr>
                          <w:rFonts w:asciiTheme="minorHAnsi" w:hAnsiTheme="minorHAnsi" w:cstheme="minorHAnsi"/>
                        </w:rPr>
                        <w:t>oduct that take into account the</w:t>
                      </w:r>
                      <w:r w:rsidRPr="00C629D1">
                        <w:rPr>
                          <w:rFonts w:asciiTheme="minorHAnsi" w:hAnsiTheme="minorHAnsi" w:cstheme="minorHAnsi"/>
                        </w:rPr>
                        <w:t xml:space="preserve"> EU criteria for environmentally sustainable economic activities. The investments underlying the remaining portion of this financial product do not take into account the EU criteria for environmentally sustainable economic activities</w:t>
                      </w:r>
                      <w:r>
                        <w:rPr>
                          <w:rFonts w:asciiTheme="minorHAnsi" w:hAnsiTheme="minorHAnsi" w:cstheme="minorHAnsi"/>
                        </w:rPr>
                        <w:t>.</w:t>
                      </w:r>
                    </w:p>
                    <w:p w14:paraId="7E76FED5" w14:textId="77777777" w:rsidR="0056270E" w:rsidRPr="009734F5" w:rsidRDefault="0056270E" w:rsidP="001B581F">
                      <w:pPr>
                        <w:spacing w:after="0"/>
                        <w:ind w:right="-13"/>
                        <w:jc w:val="both"/>
                        <w:rPr>
                          <w:rFonts w:asciiTheme="minorHAnsi" w:hAnsiTheme="minorHAnsi" w:cstheme="minorHAnsi"/>
                          <w:i/>
                          <w:iCs/>
                        </w:rPr>
                      </w:pPr>
                    </w:p>
                    <w:p w14:paraId="361B3BC6" w14:textId="77777777" w:rsidR="0056270E" w:rsidRPr="00F97EE5" w:rsidRDefault="0056270E" w:rsidP="001B581F">
                      <w:pPr>
                        <w:spacing w:after="0"/>
                        <w:ind w:right="-13"/>
                        <w:jc w:val="both"/>
                        <w:rPr>
                          <w:rFonts w:asciiTheme="minorHAnsi" w:hAnsiTheme="minorHAnsi" w:cstheme="minorHAnsi"/>
                          <w:i/>
                          <w:iCs/>
                          <w:color w:val="C00000"/>
                          <w:sz w:val="18"/>
                          <w:szCs w:val="18"/>
                        </w:rPr>
                      </w:pPr>
                      <w:r w:rsidRPr="00F97EE5">
                        <w:rPr>
                          <w:rFonts w:asciiTheme="minorHAnsi" w:hAnsiTheme="minorHAnsi" w:cstheme="minorHAnsi"/>
                          <w:i/>
                          <w:iCs/>
                          <w:color w:val="C00000"/>
                          <w:sz w:val="18"/>
                          <w:szCs w:val="18"/>
                        </w:rPr>
                        <w:t xml:space="preserve"> </w:t>
                      </w:r>
                      <w:r w:rsidRPr="009734F5">
                        <w:rPr>
                          <w:rFonts w:asciiTheme="minorHAnsi" w:hAnsiTheme="minorHAnsi" w:cstheme="minorHAnsi"/>
                          <w:i/>
                          <w:iCs/>
                        </w:rPr>
                        <w:t xml:space="preserve">Any other sustainable investments must also not significantly harm any environmental or social objectives. </w:t>
                      </w:r>
                    </w:p>
                    <w:p w14:paraId="4DD0E149" w14:textId="77777777" w:rsidR="0056270E" w:rsidRDefault="0056270E" w:rsidP="0026710B">
                      <w:pPr>
                        <w:jc w:val="center"/>
                      </w:pPr>
                    </w:p>
                    <w:p w14:paraId="615F9CDC" w14:textId="77777777" w:rsidR="0056270E" w:rsidRDefault="0056270E" w:rsidP="0026710B">
                      <w:pPr>
                        <w:jc w:val="center"/>
                      </w:pPr>
                    </w:p>
                    <w:p w14:paraId="2C11A0FB" w14:textId="77777777" w:rsidR="0056270E" w:rsidRDefault="0056270E" w:rsidP="0026710B">
                      <w:pPr>
                        <w:jc w:val="center"/>
                      </w:pPr>
                    </w:p>
                    <w:p w14:paraId="3B5976BB" w14:textId="77777777" w:rsidR="0056270E" w:rsidRDefault="0056270E" w:rsidP="0026710B">
                      <w:pPr>
                        <w:jc w:val="center"/>
                      </w:pPr>
                    </w:p>
                    <w:p w14:paraId="722CAA97" w14:textId="77777777" w:rsidR="0056270E" w:rsidRPr="000D37D3" w:rsidRDefault="0056270E" w:rsidP="0026710B">
                      <w:pPr>
                        <w:jc w:val="center"/>
                      </w:pPr>
                    </w:p>
                  </w:txbxContent>
                </v:textbox>
                <w10:wrap type="square" anchorx="margin" anchory="margin"/>
              </v:rect>
            </w:pict>
          </mc:Fallback>
        </mc:AlternateContent>
      </w:r>
      <w:r w:rsidR="00F6408E" w:rsidRPr="00974047">
        <w:rPr>
          <w:rFonts w:ascii="Calibri" w:hAnsi="Calibri" w:cs="Calibri"/>
          <w:b/>
          <w:bCs/>
          <w:i/>
          <w:iCs/>
          <w:noProof/>
        </w:rPr>
        <mc:AlternateContent>
          <mc:Choice Requires="wps">
            <w:drawing>
              <wp:anchor distT="0" distB="0" distL="114300" distR="114300" simplePos="0" relativeHeight="251680768" behindDoc="0" locked="0" layoutInCell="1" allowOverlap="1" wp14:anchorId="12E1D0E1" wp14:editId="1C6FCC56">
                <wp:simplePos x="0" y="0"/>
                <wp:positionH relativeFrom="column">
                  <wp:posOffset>373721</wp:posOffset>
                </wp:positionH>
                <wp:positionV relativeFrom="paragraph">
                  <wp:posOffset>101893</wp:posOffset>
                </wp:positionV>
                <wp:extent cx="315888" cy="0"/>
                <wp:effectExtent l="0" t="0" r="27305" b="19050"/>
                <wp:wrapNone/>
                <wp:docPr id="70" name="Straight Connector 70"/>
                <wp:cNvGraphicFramePr/>
                <a:graphic xmlns:a="http://schemas.openxmlformats.org/drawingml/2006/main">
                  <a:graphicData uri="http://schemas.microsoft.com/office/word/2010/wordprocessingShape">
                    <wps:wsp>
                      <wps:cNvCnPr/>
                      <wps:spPr>
                        <a:xfrm flipH="1">
                          <a:off x="0" y="0"/>
                          <a:ext cx="315888"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3F2045" id="Straight Connector 7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5pt,8pt" to="5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" strokecolor="#e7e6e6" strokeweight="1pt">
                <v:stroke dashstyle="longDash" joinstyle="miter"/>
              </v:line>
            </w:pict>
          </mc:Fallback>
        </mc:AlternateContent>
      </w:r>
      <w:r w:rsidR="0026710B" w:rsidRPr="00974047">
        <w:rPr>
          <w:rFonts w:ascii="Calibri" w:hAnsi="Calibri" w:cs="Calibri"/>
          <w:i/>
          <w:noProof/>
        </w:rPr>
        <w:t>How are the sustainable investments aligned with the OECD Guidelines for Multinational Enterprises and the UN Guiding Principles on Business and Human Rights?</w:t>
      </w:r>
      <w:r w:rsidR="0026710B" w:rsidRPr="003A1C01">
        <w:rPr>
          <w:rFonts w:ascii="Calibri" w:hAnsi="Calibri" w:cs="Calibri"/>
          <w:i/>
          <w:noProof/>
        </w:rPr>
        <w:t xml:space="preserve"> </w:t>
      </w:r>
      <w:r w:rsidR="001B581F">
        <w:rPr>
          <w:rFonts w:ascii="Calibri" w:hAnsi="Calibri" w:cs="Calibri"/>
          <w:i/>
          <w:noProof/>
        </w:rPr>
        <w:t>Details:</w:t>
      </w:r>
      <w:r w:rsidR="00D617E0" w:rsidRPr="00D617E0">
        <w:rPr>
          <w:rFonts w:ascii="Calibri" w:eastAsia="Calibri" w:hAnsi="Calibri" w:cs="Calibri"/>
          <w:bCs/>
          <w:i/>
          <w:iCs/>
          <w:noProof/>
          <w:color w:val="C00000"/>
          <w:sz w:val="18"/>
        </w:rPr>
        <w:t xml:space="preserve"> </w:t>
      </w:r>
      <w:r w:rsidR="00D617E0" w:rsidRPr="007B46E1">
        <w:rPr>
          <w:rFonts w:ascii="Calibri" w:eastAsia="Calibri" w:hAnsi="Calibri" w:cs="Calibri"/>
          <w:bCs/>
          <w:i/>
          <w:iCs/>
          <w:noProof/>
          <w:color w:val="C00000"/>
          <w:sz w:val="18"/>
        </w:rPr>
        <w:t>[incl</w:t>
      </w:r>
      <w:r w:rsidR="00D617E0" w:rsidRPr="001F2B77">
        <w:rPr>
          <w:rFonts w:ascii="Calibri" w:eastAsia="Calibri" w:hAnsi="Calibri" w:cs="Calibri"/>
          <w:bCs/>
          <w:i/>
          <w:iCs/>
          <w:noProof/>
          <w:color w:val="C00000"/>
          <w:sz w:val="18"/>
        </w:rPr>
        <w:t xml:space="preserve">ude </w:t>
      </w:r>
      <w:r w:rsidR="007B46E1" w:rsidRPr="001F2B77">
        <w:rPr>
          <w:rFonts w:ascii="Calibri" w:eastAsia="Calibri" w:hAnsi="Calibri" w:cs="Calibri"/>
          <w:bCs/>
          <w:i/>
          <w:iCs/>
          <w:noProof/>
          <w:color w:val="C00000"/>
          <w:sz w:val="18"/>
        </w:rPr>
        <w:t xml:space="preserve">an </w:t>
      </w:r>
      <w:r w:rsidR="00D617E0" w:rsidRPr="001F2B77">
        <w:rPr>
          <w:rFonts w:ascii="Calibri" w:eastAsia="Calibri" w:hAnsi="Calibri" w:cs="Calibri"/>
          <w:bCs/>
          <w:i/>
          <w:iCs/>
          <w:noProof/>
          <w:color w:val="C00000"/>
          <w:sz w:val="18"/>
        </w:rPr>
        <w:t>explanation on the alignment with the OECD Guidelines for Multinational Enterprises and the UN Guiding</w:t>
      </w:r>
      <w:r w:rsidR="00D617E0" w:rsidRPr="007B46E1">
        <w:rPr>
          <w:rFonts w:ascii="Calibri" w:eastAsia="Calibri" w:hAnsi="Calibri" w:cs="Calibri"/>
          <w:bCs/>
          <w:i/>
          <w:iCs/>
          <w:noProof/>
          <w:color w:val="C00000"/>
          <w:sz w:val="18"/>
        </w:rPr>
        <w:t xml:space="preserve"> Principles on Business and Human Rights, including the principles and rights set out in the eight fundamental conventions identified in the Declaration of the International Labour Organisation on Fundamental Principles and Rights at Work and the International Bill of Human Rights</w:t>
      </w:r>
      <w:r w:rsidR="00D617E0" w:rsidRPr="007B46E1">
        <w:rPr>
          <w:rFonts w:ascii="Calibri" w:eastAsia="Calibri" w:hAnsi="Calibri" w:cs="Calibri"/>
          <w:bCs/>
          <w:i/>
          <w:iCs/>
          <w:noProof/>
          <w:color w:val="C00000"/>
          <w:sz w:val="18"/>
          <w:lang w:val="en-IE"/>
        </w:rPr>
        <w:t>]</w:t>
      </w:r>
    </w:p>
    <w:p w14:paraId="7CBAC6FC" w14:textId="10037576" w:rsidR="0026710B" w:rsidRDefault="0026710B" w:rsidP="0026710B">
      <w:pPr>
        <w:spacing w:after="160" w:line="259" w:lineRule="auto"/>
        <w:jc w:val="both"/>
        <w:rPr>
          <w:rFonts w:ascii="Calibri" w:eastAsia="Calibri" w:hAnsi="Calibri"/>
          <w:b/>
          <w:bCs/>
          <w:noProof/>
          <w:sz w:val="24"/>
          <w:szCs w:val="24"/>
          <w:lang w:eastAsia="en-US"/>
        </w:rPr>
      </w:pPr>
    </w:p>
    <w:p w14:paraId="2470A4F0" w14:textId="56C10BBF" w:rsidR="0026710B" w:rsidRDefault="0026710B" w:rsidP="0026710B">
      <w:pPr>
        <w:spacing w:after="160" w:line="259" w:lineRule="auto"/>
        <w:jc w:val="both"/>
        <w:rPr>
          <w:rFonts w:ascii="Calibri" w:eastAsia="Calibri" w:hAnsi="Calibri"/>
          <w:b/>
          <w:bCs/>
          <w:noProof/>
          <w:sz w:val="24"/>
          <w:szCs w:val="24"/>
          <w:lang w:eastAsia="en-US"/>
        </w:rPr>
      </w:pPr>
    </w:p>
    <w:p w14:paraId="10745A8A" w14:textId="5606A580" w:rsidR="0026710B" w:rsidRDefault="0026710B" w:rsidP="0026710B">
      <w:pPr>
        <w:spacing w:after="160" w:line="259" w:lineRule="auto"/>
        <w:jc w:val="both"/>
        <w:rPr>
          <w:rFonts w:ascii="Calibri" w:eastAsia="Calibri" w:hAnsi="Calibri"/>
          <w:b/>
          <w:bCs/>
          <w:noProof/>
          <w:sz w:val="24"/>
          <w:szCs w:val="24"/>
          <w:lang w:eastAsia="en-US"/>
        </w:rPr>
      </w:pPr>
    </w:p>
    <w:p w14:paraId="5AC22152" w14:textId="70E7EE2F" w:rsidR="0026710B" w:rsidRDefault="0026710B" w:rsidP="0026710B">
      <w:pPr>
        <w:spacing w:after="160" w:line="259" w:lineRule="auto"/>
        <w:jc w:val="both"/>
        <w:rPr>
          <w:rFonts w:ascii="Calibri" w:eastAsia="Calibri" w:hAnsi="Calibri"/>
          <w:b/>
          <w:bCs/>
          <w:noProof/>
          <w:sz w:val="24"/>
          <w:szCs w:val="24"/>
          <w:lang w:eastAsia="en-US"/>
        </w:rPr>
      </w:pPr>
    </w:p>
    <w:p w14:paraId="648521AD" w14:textId="42B92F8F" w:rsidR="0026710B" w:rsidRDefault="0026710B" w:rsidP="0026710B">
      <w:pPr>
        <w:spacing w:after="160" w:line="259" w:lineRule="auto"/>
        <w:jc w:val="both"/>
        <w:rPr>
          <w:rFonts w:ascii="Calibri" w:eastAsia="Calibri" w:hAnsi="Calibri"/>
          <w:b/>
          <w:bCs/>
          <w:noProof/>
          <w:sz w:val="24"/>
          <w:szCs w:val="24"/>
          <w:lang w:eastAsia="en-US"/>
        </w:rPr>
      </w:pPr>
    </w:p>
    <w:p w14:paraId="6269D059" w14:textId="5EA08CDC" w:rsidR="0026710B" w:rsidRDefault="0026710B" w:rsidP="0026710B">
      <w:pPr>
        <w:spacing w:after="160" w:line="259" w:lineRule="auto"/>
        <w:jc w:val="both"/>
        <w:rPr>
          <w:rFonts w:ascii="Calibri" w:eastAsia="Calibri" w:hAnsi="Calibri"/>
          <w:b/>
          <w:bCs/>
          <w:noProof/>
          <w:sz w:val="24"/>
          <w:szCs w:val="24"/>
          <w:lang w:eastAsia="en-US"/>
        </w:rPr>
      </w:pPr>
    </w:p>
    <w:p w14:paraId="106AD2C2" w14:textId="1B8B3966" w:rsidR="0026710B" w:rsidRDefault="0026710B" w:rsidP="0026710B">
      <w:pPr>
        <w:spacing w:after="160" w:line="259" w:lineRule="auto"/>
        <w:jc w:val="both"/>
        <w:rPr>
          <w:rFonts w:ascii="Calibri" w:eastAsia="Calibri" w:hAnsi="Calibri"/>
          <w:b/>
          <w:bCs/>
          <w:noProof/>
          <w:sz w:val="24"/>
          <w:szCs w:val="24"/>
          <w:lang w:eastAsia="en-US"/>
        </w:rPr>
      </w:pPr>
    </w:p>
    <w:p w14:paraId="1A90804F" w14:textId="19C8CCE0" w:rsidR="0026710B" w:rsidRDefault="0026710B" w:rsidP="0026710B">
      <w:pPr>
        <w:spacing w:after="160" w:line="259" w:lineRule="auto"/>
        <w:jc w:val="both"/>
        <w:rPr>
          <w:rFonts w:ascii="Calibri" w:eastAsia="Calibri" w:hAnsi="Calibri"/>
          <w:b/>
          <w:bCs/>
          <w:noProof/>
          <w:sz w:val="24"/>
          <w:szCs w:val="24"/>
          <w:lang w:eastAsia="en-US"/>
        </w:rPr>
      </w:pPr>
    </w:p>
    <w:p w14:paraId="5DBDB495" w14:textId="2614C886" w:rsidR="001B581F" w:rsidRDefault="00981752" w:rsidP="0026710B">
      <w:pPr>
        <w:spacing w:after="160" w:line="259" w:lineRule="auto"/>
        <w:jc w:val="both"/>
        <w:rPr>
          <w:rFonts w:ascii="Calibri" w:eastAsia="Calibri" w:hAnsi="Calibri"/>
          <w:b/>
          <w:bCs/>
          <w:noProof/>
          <w:sz w:val="24"/>
          <w:szCs w:val="24"/>
          <w:lang w:eastAsia="en-US"/>
        </w:rPr>
      </w:pPr>
      <w:r w:rsidRPr="003A1C01">
        <w:rPr>
          <w:rFonts w:ascii="Calibri" w:hAnsi="Calibri"/>
          <w:noProof/>
          <w:szCs w:val="24"/>
        </w:rPr>
        <w:drawing>
          <wp:anchor distT="0" distB="0" distL="114300" distR="114300" simplePos="0" relativeHeight="251675648" behindDoc="0" locked="0" layoutInCell="1" allowOverlap="1" wp14:anchorId="1862A226" wp14:editId="1D261F71">
            <wp:simplePos x="0" y="0"/>
            <wp:positionH relativeFrom="page">
              <wp:posOffset>-520</wp:posOffset>
            </wp:positionH>
            <wp:positionV relativeFrom="paragraph">
              <wp:posOffset>415290</wp:posOffset>
            </wp:positionV>
            <wp:extent cx="1704975" cy="600075"/>
            <wp:effectExtent l="0" t="0" r="9525" b="9525"/>
            <wp:wrapSquare wrapText="bothSides"/>
            <wp:docPr id="240"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5"/>
                        </a:ext>
                      </a:extLst>
                    </a:blip>
                    <a:stretch>
                      <a:fillRect/>
                    </a:stretch>
                  </pic:blipFill>
                  <pic:spPr>
                    <a:xfrm>
                      <a:off x="0" y="0"/>
                      <a:ext cx="1704975" cy="600075"/>
                    </a:xfrm>
                    <a:prstGeom prst="rect">
                      <a:avLst/>
                    </a:prstGeom>
                  </pic:spPr>
                </pic:pic>
              </a:graphicData>
            </a:graphic>
          </wp:anchor>
        </w:drawing>
      </w:r>
    </w:p>
    <w:p w14:paraId="2C3A62E2" w14:textId="77E4762E" w:rsidR="00981752" w:rsidRDefault="00981752" w:rsidP="0026710B">
      <w:pPr>
        <w:spacing w:after="160" w:line="259" w:lineRule="auto"/>
        <w:jc w:val="both"/>
        <w:rPr>
          <w:rFonts w:ascii="Calibri" w:eastAsia="Calibri" w:hAnsi="Calibri"/>
          <w:b/>
          <w:bCs/>
          <w:noProof/>
          <w:sz w:val="24"/>
          <w:szCs w:val="24"/>
          <w:lang w:eastAsia="en-US"/>
        </w:rPr>
      </w:pPr>
    </w:p>
    <w:p w14:paraId="34970ED2" w14:textId="61101F6D" w:rsidR="0026710B" w:rsidRPr="003A1C01" w:rsidRDefault="0026710B" w:rsidP="00D526EE">
      <w:pPr>
        <w:spacing w:after="160" w:line="259" w:lineRule="auto"/>
        <w:ind w:left="284"/>
        <w:jc w:val="both"/>
        <w:rPr>
          <w:rFonts w:ascii="Calibri" w:eastAsia="Calibri" w:hAnsi="Calibri"/>
          <w:b/>
          <w:bCs/>
          <w:noProof/>
          <w:sz w:val="24"/>
          <w:szCs w:val="24"/>
          <w:lang w:eastAsia="en-US"/>
        </w:rPr>
      </w:pPr>
      <w:r w:rsidRPr="003A1C01">
        <w:rPr>
          <w:rFonts w:ascii="Calibri" w:eastAsia="Calibri" w:hAnsi="Calibri"/>
          <w:b/>
          <w:bCs/>
          <w:noProof/>
          <w:sz w:val="24"/>
          <w:szCs w:val="24"/>
          <w:lang w:eastAsia="en-US"/>
        </w:rPr>
        <w:t xml:space="preserve">Does this </w:t>
      </w:r>
      <w:r>
        <w:rPr>
          <w:rFonts w:ascii="Calibri" w:eastAsia="Calibri" w:hAnsi="Calibri"/>
          <w:b/>
          <w:bCs/>
          <w:noProof/>
          <w:sz w:val="24"/>
          <w:szCs w:val="24"/>
          <w:lang w:eastAsia="en-US"/>
        </w:rPr>
        <w:t xml:space="preserve">financial </w:t>
      </w:r>
      <w:r w:rsidRPr="003A1C01">
        <w:rPr>
          <w:rFonts w:ascii="Calibri" w:eastAsia="Calibri" w:hAnsi="Calibri"/>
          <w:b/>
          <w:bCs/>
          <w:noProof/>
          <w:sz w:val="24"/>
          <w:szCs w:val="24"/>
          <w:lang w:eastAsia="en-US"/>
        </w:rPr>
        <w:t xml:space="preserve">product </w:t>
      </w:r>
      <w:r>
        <w:rPr>
          <w:rFonts w:ascii="Calibri" w:eastAsia="Calibri" w:hAnsi="Calibri"/>
          <w:b/>
          <w:bCs/>
          <w:noProof/>
          <w:sz w:val="24"/>
          <w:szCs w:val="24"/>
          <w:lang w:eastAsia="en-US"/>
        </w:rPr>
        <w:t>consider</w:t>
      </w:r>
      <w:r w:rsidRPr="003A1C01">
        <w:rPr>
          <w:rFonts w:ascii="Calibri" w:eastAsia="Calibri" w:hAnsi="Calibri"/>
          <w:b/>
          <w:bCs/>
          <w:noProof/>
          <w:sz w:val="24"/>
          <w:szCs w:val="24"/>
          <w:lang w:eastAsia="en-US"/>
        </w:rPr>
        <w:t xml:space="preserve"> principal adverse impacts on sustainability factors?</w:t>
      </w:r>
    </w:p>
    <w:p w14:paraId="22206A01" w14:textId="512736D4" w:rsidR="0026710B" w:rsidRPr="003A1C01" w:rsidRDefault="00F6408E" w:rsidP="0026710B">
      <w:pPr>
        <w:spacing w:after="160" w:line="259" w:lineRule="auto"/>
        <w:ind w:left="993"/>
        <w:jc w:val="both"/>
        <w:rPr>
          <w:rFonts w:ascii="Calibri" w:eastAsia="Calibri" w:hAnsi="Calibri" w:cs="Calibri"/>
          <w:bCs/>
          <w:i/>
          <w:noProof/>
          <w:color w:val="C00000"/>
          <w:sz w:val="18"/>
          <w:szCs w:val="16"/>
          <w:lang w:eastAsia="en-US"/>
        </w:rPr>
      </w:pPr>
      <w:r w:rsidRPr="003A1C01">
        <w:rPr>
          <w:rFonts w:ascii="Calibri" w:eastAsia="Calibri" w:hAnsi="Calibri"/>
          <w:noProof/>
          <w:color w:val="000000"/>
          <w:szCs w:val="22"/>
        </w:rPr>
        <mc:AlternateContent>
          <mc:Choice Requires="wps">
            <w:drawing>
              <wp:anchor distT="0" distB="0" distL="114300" distR="114300" simplePos="0" relativeHeight="251669504" behindDoc="0" locked="0" layoutInCell="1" allowOverlap="1" wp14:anchorId="36042CA7" wp14:editId="7FBC7215">
                <wp:simplePos x="0" y="0"/>
                <wp:positionH relativeFrom="column">
                  <wp:posOffset>276860</wp:posOffset>
                </wp:positionH>
                <wp:positionV relativeFrom="paragraph">
                  <wp:posOffset>12065</wp:posOffset>
                </wp:positionV>
                <wp:extent cx="179705" cy="193675"/>
                <wp:effectExtent l="0" t="0" r="0" b="0"/>
                <wp:wrapSquare wrapText="bothSides"/>
                <wp:docPr id="366" name="Rectangle 366"/>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337508F" id="Rectangle 366" o:spid="_x0000_s1026" style="position:absolute;margin-left:21.8pt;margin-top:.95pt;width:14.15pt;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" fillcolor="#f2f2f2" stroked="f" strokeweight="1pt">
                <w10:wrap type="square"/>
              </v:rect>
            </w:pict>
          </mc:Fallback>
        </mc:AlternateContent>
      </w:r>
      <w:r w:rsidR="0026710B" w:rsidRPr="003A1C01">
        <w:rPr>
          <w:rFonts w:ascii="Calibri" w:eastAsia="Calibri" w:hAnsi="Calibri"/>
          <w:noProof/>
          <w:color w:val="000000"/>
          <w:szCs w:val="22"/>
        </w:rPr>
        <mc:AlternateContent>
          <mc:Choice Requires="wps">
            <w:drawing>
              <wp:anchor distT="0" distB="0" distL="114300" distR="114300" simplePos="0" relativeHeight="251670528" behindDoc="0" locked="0" layoutInCell="1" allowOverlap="1" wp14:anchorId="002E8613" wp14:editId="78373B03">
                <wp:simplePos x="0" y="0"/>
                <wp:positionH relativeFrom="column">
                  <wp:posOffset>276079</wp:posOffset>
                </wp:positionH>
                <wp:positionV relativeFrom="paragraph">
                  <wp:posOffset>859546</wp:posOffset>
                </wp:positionV>
                <wp:extent cx="179705" cy="193675"/>
                <wp:effectExtent l="0" t="0" r="0" b="0"/>
                <wp:wrapSquare wrapText="bothSides"/>
                <wp:docPr id="367" name="Rectangle 36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BC266C8" id="Rectangle 367" o:spid="_x0000_s1026" style="position:absolute;margin-left:21.75pt;margin-top:67.7pt;width:14.15pt;height:1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" fillcolor="#f2f2f2" stroked="f" strokeweight="1pt">
                <w10:wrap type="square"/>
              </v:rect>
            </w:pict>
          </mc:Fallback>
        </mc:AlternateContent>
      </w:r>
      <w:r w:rsidR="0026710B" w:rsidRPr="003A1C01">
        <w:rPr>
          <w:rFonts w:ascii="Calibri" w:eastAsia="Calibri" w:hAnsi="Calibri" w:cs="Calibri"/>
          <w:noProof/>
          <w:color w:val="000000"/>
          <w:szCs w:val="22"/>
          <w:lang w:eastAsia="en-US"/>
        </w:rPr>
        <w:t>Yes</w:t>
      </w:r>
      <w:r w:rsidR="0026710B" w:rsidRPr="003A1C01">
        <w:rPr>
          <w:rFonts w:ascii="Calibri" w:eastAsia="Calibri" w:hAnsi="Calibri"/>
          <w:noProof/>
          <w:szCs w:val="22"/>
          <w:lang w:eastAsia="en-US"/>
        </w:rPr>
        <w:t xml:space="preserve">, ______ </w:t>
      </w:r>
      <w:r w:rsidR="0026710B" w:rsidRPr="003A1C01">
        <w:rPr>
          <w:rFonts w:ascii="Calibri" w:eastAsia="Calibri" w:hAnsi="Calibri" w:cs="Calibri"/>
          <w:bCs/>
          <w:i/>
          <w:iCs/>
          <w:noProof/>
          <w:color w:val="C00000"/>
          <w:sz w:val="18"/>
          <w:szCs w:val="16"/>
          <w:lang w:eastAsia="en-US"/>
        </w:rPr>
        <w:t xml:space="preserve">[if the financial product </w:t>
      </w:r>
      <w:r w:rsidR="0026710B">
        <w:rPr>
          <w:rFonts w:ascii="Calibri" w:eastAsia="Calibri" w:hAnsi="Calibri" w:cs="Calibri"/>
          <w:bCs/>
          <w:i/>
          <w:iCs/>
          <w:noProof/>
          <w:color w:val="C00000"/>
          <w:sz w:val="18"/>
          <w:szCs w:val="16"/>
          <w:lang w:eastAsia="en-US"/>
        </w:rPr>
        <w:t>considers</w:t>
      </w:r>
      <w:r w:rsidR="0026710B" w:rsidRPr="003A1C01">
        <w:rPr>
          <w:rFonts w:ascii="Calibri" w:eastAsia="Calibri" w:hAnsi="Calibri" w:cs="Calibri"/>
          <w:bCs/>
          <w:i/>
          <w:iCs/>
          <w:noProof/>
          <w:color w:val="C00000"/>
          <w:sz w:val="18"/>
          <w:szCs w:val="16"/>
          <w:lang w:eastAsia="en-US"/>
        </w:rPr>
        <w:t xml:space="preserve"> principal adverse impacts on sustainability factors, include a clear and reasoned explanation of how it considers principal adverse impacts on sustainability factors</w:t>
      </w:r>
      <w:r w:rsidR="0026710B">
        <w:rPr>
          <w:rFonts w:ascii="Calibri" w:eastAsia="Calibri" w:hAnsi="Calibri" w:cs="Calibri"/>
          <w:bCs/>
          <w:i/>
          <w:iCs/>
          <w:noProof/>
          <w:color w:val="C00000"/>
          <w:sz w:val="18"/>
          <w:szCs w:val="16"/>
          <w:lang w:eastAsia="en-US"/>
        </w:rPr>
        <w:t>. I</w:t>
      </w:r>
      <w:r w:rsidR="0026710B" w:rsidRPr="00646A31">
        <w:rPr>
          <w:rFonts w:ascii="Calibri" w:eastAsia="Calibri" w:hAnsi="Calibri" w:cs="Calibri"/>
          <w:bCs/>
          <w:i/>
          <w:iCs/>
          <w:noProof/>
          <w:color w:val="C00000"/>
          <w:sz w:val="18"/>
          <w:szCs w:val="16"/>
          <w:lang w:eastAsia="en-US"/>
        </w:rPr>
        <w:t>ndicate where, in the information to be disclosed pursuant to Article 11(2) of Regulation (EU) 2019/2088, the information on principal adverse impacts on sust</w:t>
      </w:r>
      <w:r w:rsidR="00EA13B1">
        <w:rPr>
          <w:rFonts w:ascii="Calibri" w:eastAsia="Calibri" w:hAnsi="Calibri" w:cs="Calibri"/>
          <w:bCs/>
          <w:i/>
          <w:iCs/>
          <w:noProof/>
          <w:color w:val="C00000"/>
          <w:sz w:val="18"/>
          <w:szCs w:val="16"/>
          <w:lang w:eastAsia="en-US"/>
        </w:rPr>
        <w:t>ainability factors is available</w:t>
      </w:r>
      <w:r w:rsidR="0026710B" w:rsidRPr="003A1C01">
        <w:rPr>
          <w:rFonts w:ascii="Calibri" w:eastAsia="Calibri" w:hAnsi="Calibri" w:cs="Calibri"/>
          <w:bCs/>
          <w:i/>
          <w:iCs/>
          <w:noProof/>
          <w:color w:val="C00000"/>
          <w:sz w:val="18"/>
          <w:szCs w:val="16"/>
          <w:lang w:eastAsia="en-US"/>
        </w:rPr>
        <w:t>]</w:t>
      </w:r>
      <w:r w:rsidR="0026710B" w:rsidRPr="003A1C01" w:rsidDel="008D3CC8">
        <w:rPr>
          <w:rFonts w:ascii="Calibri" w:eastAsia="Calibri" w:hAnsi="Calibri" w:cs="Calibri"/>
          <w:bCs/>
          <w:i/>
          <w:iCs/>
          <w:noProof/>
          <w:color w:val="C00000"/>
          <w:sz w:val="18"/>
          <w:szCs w:val="16"/>
          <w:lang w:eastAsia="en-US"/>
        </w:rPr>
        <w:t xml:space="preserve"> </w:t>
      </w:r>
    </w:p>
    <w:p w14:paraId="508F686D" w14:textId="2F392665" w:rsidR="0026710B" w:rsidRPr="005B56FA" w:rsidRDefault="0026710B" w:rsidP="0026710B">
      <w:pPr>
        <w:spacing w:after="160" w:line="259" w:lineRule="auto"/>
        <w:ind w:left="993"/>
        <w:jc w:val="both"/>
        <w:rPr>
          <w:rFonts w:ascii="Calibri" w:eastAsia="Calibri" w:hAnsi="Calibri"/>
          <w:noProof/>
          <w:szCs w:val="22"/>
          <w:lang w:eastAsia="en-US"/>
        </w:rPr>
      </w:pPr>
      <w:r w:rsidRPr="003A1C01">
        <w:rPr>
          <w:rFonts w:ascii="Calibri" w:eastAsia="Calibri" w:hAnsi="Calibri" w:cs="Calibri"/>
          <w:noProof/>
          <w:color w:val="000000"/>
          <w:szCs w:val="22"/>
          <w:lang w:eastAsia="en-US"/>
        </w:rPr>
        <w:t>No</w:t>
      </w:r>
      <w:r w:rsidRPr="003A1C01">
        <w:rPr>
          <w:rFonts w:ascii="Calibri" w:eastAsia="Calibri" w:hAnsi="Calibri"/>
          <w:noProof/>
          <w:szCs w:val="22"/>
          <w:lang w:eastAsia="en-US"/>
        </w:rPr>
        <w:t xml:space="preserve"> </w:t>
      </w:r>
    </w:p>
    <w:p w14:paraId="28A6030D" w14:textId="5D4322B0" w:rsidR="0026710B" w:rsidRDefault="0026710B" w:rsidP="0026710B">
      <w:pPr>
        <w:spacing w:after="160" w:line="259" w:lineRule="auto"/>
        <w:rPr>
          <w:rFonts w:ascii="Calibri" w:eastAsia="Calibri" w:hAnsi="Calibri"/>
          <w:b/>
          <w:bCs/>
          <w:noProof/>
          <w:sz w:val="24"/>
          <w:szCs w:val="24"/>
          <w:lang w:eastAsia="en-US"/>
        </w:rPr>
      </w:pPr>
    </w:p>
    <w:p w14:paraId="03CFE151" w14:textId="7F1D9C38" w:rsidR="0026710B" w:rsidRPr="003A1C01" w:rsidRDefault="0026710B" w:rsidP="00594ADB">
      <w:pPr>
        <w:spacing w:after="160" w:line="259" w:lineRule="auto"/>
        <w:ind w:left="284"/>
        <w:jc w:val="both"/>
        <w:rPr>
          <w:rFonts w:ascii="Calibri" w:eastAsia="Calibri" w:hAnsi="Calibri"/>
          <w:b/>
          <w:bCs/>
          <w:noProof/>
          <w:sz w:val="24"/>
          <w:szCs w:val="24"/>
          <w:lang w:eastAsia="en-US"/>
        </w:rPr>
      </w:pPr>
      <w:r w:rsidRPr="003A1C01">
        <w:rPr>
          <w:rFonts w:ascii="Calibri" w:hAnsi="Calibri"/>
          <w:noProof/>
          <w:szCs w:val="24"/>
        </w:rPr>
        <w:drawing>
          <wp:anchor distT="0" distB="0" distL="114300" distR="114300" simplePos="0" relativeHeight="251889664" behindDoc="0" locked="0" layoutInCell="1" allowOverlap="1" wp14:anchorId="69BEF71E" wp14:editId="0FD22B0D">
            <wp:simplePos x="0" y="0"/>
            <wp:positionH relativeFrom="page">
              <wp:posOffset>0</wp:posOffset>
            </wp:positionH>
            <wp:positionV relativeFrom="margin">
              <wp:posOffset>-104813</wp:posOffset>
            </wp:positionV>
            <wp:extent cx="1714500" cy="600075"/>
            <wp:effectExtent l="0" t="0" r="0" b="9525"/>
            <wp:wrapSquare wrapText="bothSides"/>
            <wp:docPr id="234" name="Graphic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7"/>
                        </a:ext>
                      </a:extLst>
                    </a:blip>
                    <a:stretch>
                      <a:fillRect/>
                    </a:stretch>
                  </pic:blipFill>
                  <pic:spPr>
                    <a:xfrm>
                      <a:off x="0" y="0"/>
                      <a:ext cx="1714500" cy="600075"/>
                    </a:xfrm>
                    <a:prstGeom prst="rect">
                      <a:avLst/>
                    </a:prstGeom>
                  </pic:spPr>
                </pic:pic>
              </a:graphicData>
            </a:graphic>
          </wp:anchor>
        </w:drawing>
      </w:r>
      <w:r w:rsidRPr="003A1C01">
        <w:rPr>
          <w:rFonts w:ascii="Calibri" w:eastAsia="Calibri" w:hAnsi="Calibri"/>
          <w:b/>
          <w:bCs/>
          <w:noProof/>
          <w:sz w:val="24"/>
          <w:szCs w:val="24"/>
          <w:lang w:eastAsia="en-US"/>
        </w:rPr>
        <w:t>W</w:t>
      </w:r>
      <w:bookmarkStart w:id="12" w:name="_GoBack"/>
      <w:r w:rsidRPr="003A1C01">
        <w:rPr>
          <w:rFonts w:ascii="Calibri" w:eastAsia="Calibri" w:hAnsi="Calibri"/>
          <w:b/>
          <w:bCs/>
          <w:noProof/>
          <w:sz w:val="24"/>
          <w:szCs w:val="24"/>
          <w:lang w:eastAsia="en-US"/>
        </w:rPr>
        <w:t>hat investment strategy does this financial product follow?</w:t>
      </w:r>
      <w:r>
        <w:rPr>
          <w:rFonts w:ascii="Calibri" w:eastAsia="Calibri" w:hAnsi="Calibri"/>
          <w:b/>
          <w:bCs/>
          <w:noProof/>
          <w:sz w:val="24"/>
          <w:szCs w:val="24"/>
          <w:lang w:eastAsia="en-US"/>
        </w:rPr>
        <w:t xml:space="preserve"> </w:t>
      </w:r>
      <w:r w:rsidRPr="008473AB">
        <w:rPr>
          <w:rFonts w:ascii="Calibri" w:eastAsia="Calibri" w:hAnsi="Calibri"/>
          <w:bCs/>
          <w:i/>
          <w:iCs/>
          <w:noProof/>
          <w:color w:val="C00000"/>
          <w:sz w:val="18"/>
          <w:szCs w:val="18"/>
        </w:rPr>
        <w:t>[</w:t>
      </w:r>
      <w:r>
        <w:rPr>
          <w:rFonts w:ascii="Calibri" w:eastAsia="Calibri" w:hAnsi="Calibri"/>
          <w:bCs/>
          <w:i/>
          <w:iCs/>
          <w:noProof/>
          <w:color w:val="C00000"/>
          <w:sz w:val="18"/>
          <w:szCs w:val="18"/>
        </w:rPr>
        <w:t xml:space="preserve">provide a description of the investment strategy and indicate </w:t>
      </w:r>
      <w:r w:rsidRPr="00365F03">
        <w:rPr>
          <w:rFonts w:ascii="Calibri" w:eastAsia="Calibri" w:hAnsi="Calibri"/>
          <w:bCs/>
          <w:i/>
          <w:iCs/>
          <w:noProof/>
          <w:color w:val="C00000"/>
          <w:sz w:val="18"/>
          <w:szCs w:val="18"/>
        </w:rPr>
        <w:t xml:space="preserve">how the strategy </w:t>
      </w:r>
      <w:r>
        <w:rPr>
          <w:rFonts w:ascii="Calibri" w:eastAsia="Calibri" w:hAnsi="Calibri"/>
          <w:bCs/>
          <w:i/>
          <w:iCs/>
          <w:noProof/>
          <w:color w:val="C00000"/>
          <w:sz w:val="18"/>
          <w:szCs w:val="18"/>
        </w:rPr>
        <w:t xml:space="preserve">is </w:t>
      </w:r>
      <w:r w:rsidRPr="00365F03">
        <w:rPr>
          <w:rFonts w:ascii="Calibri" w:eastAsia="Calibri" w:hAnsi="Calibri"/>
          <w:bCs/>
          <w:i/>
          <w:iCs/>
          <w:noProof/>
          <w:color w:val="C00000"/>
          <w:sz w:val="18"/>
          <w:szCs w:val="18"/>
        </w:rPr>
        <w:t>implemented in the investment process on a continuous basis</w:t>
      </w:r>
      <w:r w:rsidRPr="008473AB">
        <w:rPr>
          <w:rFonts w:ascii="Calibri" w:eastAsia="Calibri" w:hAnsi="Calibri"/>
          <w:bCs/>
          <w:i/>
          <w:iCs/>
          <w:noProof/>
          <w:color w:val="C00000"/>
          <w:sz w:val="18"/>
          <w:szCs w:val="18"/>
        </w:rPr>
        <w:t>]</w:t>
      </w:r>
    </w:p>
    <w:bookmarkEnd w:id="12"/>
    <w:p w14:paraId="5903A0DD" w14:textId="13B4E850" w:rsidR="0026710B" w:rsidRPr="003A1C01" w:rsidRDefault="0026710B" w:rsidP="0026710B">
      <w:pPr>
        <w:tabs>
          <w:tab w:val="left" w:pos="2595"/>
          <w:tab w:val="left" w:pos="7230"/>
        </w:tabs>
        <w:spacing w:before="120" w:after="120" w:line="259" w:lineRule="auto"/>
        <w:ind w:right="1275"/>
        <w:jc w:val="both"/>
        <w:rPr>
          <w:rFonts w:ascii="Calibri" w:eastAsia="Calibri" w:hAnsi="Calibri"/>
          <w:noProof/>
          <w:szCs w:val="22"/>
          <w:lang w:val="en-US" w:eastAsia="en-US"/>
        </w:rPr>
      </w:pPr>
      <w:r w:rsidRPr="003A1C01">
        <w:rPr>
          <w:rFonts w:ascii="Calibri" w:eastAsia="Calibri" w:hAnsi="Calibri"/>
          <w:noProof/>
          <w:sz w:val="18"/>
          <w:szCs w:val="18"/>
        </w:rPr>
        <mc:AlternateContent>
          <mc:Choice Requires="wps">
            <w:drawing>
              <wp:anchor distT="0" distB="0" distL="114300" distR="114300" simplePos="0" relativeHeight="251671552" behindDoc="0" locked="0" layoutInCell="1" allowOverlap="1" wp14:anchorId="54F86FF8" wp14:editId="1E411337">
                <wp:simplePos x="0" y="0"/>
                <wp:positionH relativeFrom="page">
                  <wp:align>left</wp:align>
                </wp:positionH>
                <wp:positionV relativeFrom="page">
                  <wp:posOffset>1282700</wp:posOffset>
                </wp:positionV>
                <wp:extent cx="1226185" cy="1314450"/>
                <wp:effectExtent l="0" t="0" r="0" b="0"/>
                <wp:wrapSquare wrapText="bothSides"/>
                <wp:docPr id="26" name="Rectangle 26"/>
                <wp:cNvGraphicFramePr/>
                <a:graphic xmlns:a="http://schemas.openxmlformats.org/drawingml/2006/main">
                  <a:graphicData uri="http://schemas.microsoft.com/office/word/2010/wordprocessingShape">
                    <wps:wsp>
                      <wps:cNvSpPr/>
                      <wps:spPr>
                        <a:xfrm>
                          <a:off x="0" y="0"/>
                          <a:ext cx="1226185" cy="1314450"/>
                        </a:xfrm>
                        <a:prstGeom prst="rect">
                          <a:avLst/>
                        </a:prstGeom>
                        <a:solidFill>
                          <a:sysClr val="window" lastClr="FFFFFF">
                            <a:lumMod val="95000"/>
                          </a:sysClr>
                        </a:solidFill>
                        <a:ln w="12700" cap="flat" cmpd="sng" algn="ctr">
                          <a:noFill/>
                          <a:prstDash val="solid"/>
                          <a:miter lim="800000"/>
                        </a:ln>
                        <a:effectLst/>
                      </wps:spPr>
                      <wps:txbx>
                        <w:txbxContent>
                          <w:p w14:paraId="0FED6E9A" w14:textId="77777777" w:rsidR="0056270E" w:rsidRPr="006857A9" w:rsidRDefault="0056270E" w:rsidP="0026710B">
                            <w:pPr>
                              <w:ind w:left="-142" w:right="-258"/>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The investment strategy </w:t>
                            </w:r>
                            <w:r w:rsidRPr="006857A9">
                              <w:rPr>
                                <w:rFonts w:asciiTheme="minorHAnsi" w:hAnsiTheme="minorHAnsi" w:cstheme="minorHAnsi"/>
                                <w:bCs/>
                                <w:color w:val="000000"/>
                                <w:sz w:val="20"/>
                              </w:rPr>
                              <w:t>guides investment decisions based on factors such as investment objectives and risk tolerance.</w:t>
                            </w:r>
                          </w:p>
                          <w:p w14:paraId="22B8B508" w14:textId="77777777" w:rsidR="0056270E" w:rsidRPr="001F6C54" w:rsidRDefault="0056270E" w:rsidP="0026710B">
                            <w:pPr>
                              <w:ind w:left="-142"/>
                              <w:rPr>
                                <w:color w:val="000000"/>
                                <w:sz w:val="18"/>
                                <w:szCs w:val="18"/>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86FF8" id="Rectangle 26" o:spid="_x0000_s1031" style="position:absolute;left:0;text-align:left;margin-left:0;margin-top:101pt;width:96.55pt;height:103.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" fillcolor="#f2f2f2" stroked="f" strokeweight="1pt">
                <v:textbox inset="4mm,1mm,7mm">
                  <w:txbxContent>
                    <w:p w14:paraId="0FED6E9A" w14:textId="77777777" w:rsidR="0056270E" w:rsidRPr="006857A9" w:rsidRDefault="0056270E" w:rsidP="0026710B">
                      <w:pPr>
                        <w:ind w:left="-142" w:right="-258"/>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The investment strategy </w:t>
                      </w:r>
                      <w:r w:rsidRPr="006857A9">
                        <w:rPr>
                          <w:rFonts w:asciiTheme="minorHAnsi" w:hAnsiTheme="minorHAnsi" w:cstheme="minorHAnsi"/>
                          <w:bCs/>
                          <w:color w:val="000000"/>
                          <w:sz w:val="20"/>
                        </w:rPr>
                        <w:t>guides investment decisions based on factors such as investment objectives and risk tolerance.</w:t>
                      </w:r>
                    </w:p>
                    <w:p w14:paraId="22B8B508" w14:textId="77777777" w:rsidR="0056270E" w:rsidRPr="001F6C54" w:rsidRDefault="0056270E" w:rsidP="0026710B">
                      <w:pPr>
                        <w:ind w:left="-142"/>
                        <w:rPr>
                          <w:color w:val="000000"/>
                          <w:sz w:val="18"/>
                          <w:szCs w:val="18"/>
                        </w:rPr>
                      </w:pPr>
                    </w:p>
                  </w:txbxContent>
                </v:textbox>
                <w10:wrap type="square" anchorx="page" anchory="page"/>
              </v:rect>
            </w:pict>
          </mc:Fallback>
        </mc:AlternateContent>
      </w:r>
    </w:p>
    <w:p w14:paraId="7B3F2037" w14:textId="46E3B307" w:rsidR="0026710B" w:rsidRPr="003A1C01" w:rsidRDefault="00F6408E" w:rsidP="0026710B">
      <w:pPr>
        <w:tabs>
          <w:tab w:val="left" w:pos="1843"/>
        </w:tabs>
        <w:spacing w:after="160" w:line="259" w:lineRule="auto"/>
        <w:ind w:left="851"/>
        <w:jc w:val="both"/>
        <w:rPr>
          <w:rFonts w:ascii="Calibri" w:eastAsia="Calibri" w:hAnsi="Calibri" w:cs="Calibri"/>
          <w:b/>
          <w:bCs/>
          <w:i/>
          <w:iCs/>
          <w:noProof/>
          <w:szCs w:val="22"/>
          <w:lang w:eastAsia="en-US"/>
        </w:rPr>
      </w:pPr>
      <w:r w:rsidRPr="003A1C01">
        <w:rPr>
          <w:rFonts w:ascii="Calibri" w:eastAsia="Calibri" w:hAnsi="Calibri"/>
          <w:b/>
          <w:bCs/>
          <w:i/>
          <w:iCs/>
          <w:noProof/>
          <w:sz w:val="24"/>
          <w:szCs w:val="24"/>
        </w:rPr>
        <mc:AlternateContent>
          <mc:Choice Requires="wps">
            <w:drawing>
              <wp:anchor distT="0" distB="0" distL="114300" distR="114300" simplePos="0" relativeHeight="251672576" behindDoc="0" locked="0" layoutInCell="1" allowOverlap="1" wp14:anchorId="5EBB135C" wp14:editId="52AA5E35">
                <wp:simplePos x="0" y="0"/>
                <wp:positionH relativeFrom="column">
                  <wp:posOffset>283601</wp:posOffset>
                </wp:positionH>
                <wp:positionV relativeFrom="paragraph">
                  <wp:posOffset>39370</wp:posOffset>
                </wp:positionV>
                <wp:extent cx="130175" cy="130175"/>
                <wp:effectExtent l="0" t="0" r="3175" b="3175"/>
                <wp:wrapNone/>
                <wp:docPr id="27" name="Oval 2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8FC27B" id="Oval 27" o:spid="_x0000_s1026" style="position:absolute;margin-left:22.35pt;margin-top:3.1pt;width:10.25pt;height:1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" fillcolor="#d0cece" stroked="f" strokeweight="1pt">
                <v:stroke joinstyle="miter"/>
              </v:oval>
            </w:pict>
          </mc:Fallback>
        </mc:AlternateContent>
      </w:r>
      <w:r w:rsidR="0026710B" w:rsidRPr="003A1C01">
        <w:rPr>
          <w:rFonts w:ascii="Calibri" w:eastAsia="Calibri" w:hAnsi="Calibri" w:cs="Calibri"/>
          <w:b/>
          <w:bCs/>
          <w:i/>
          <w:iCs/>
          <w:noProof/>
          <w:szCs w:val="22"/>
          <w:lang w:eastAsia="en-US"/>
        </w:rPr>
        <w:t xml:space="preserve">What are the binding elements of the investment strategy used to select the investments to attain </w:t>
      </w:r>
      <w:r w:rsidR="0026710B" w:rsidRPr="00BE2AD0">
        <w:rPr>
          <w:rFonts w:ascii="Calibri" w:eastAsia="Calibri" w:hAnsi="Calibri" w:cs="Calibri"/>
          <w:b/>
          <w:bCs/>
          <w:i/>
          <w:iCs/>
          <w:noProof/>
          <w:szCs w:val="22"/>
          <w:lang w:eastAsia="en-US"/>
        </w:rPr>
        <w:t>each of the environmental or social characteristics promoted by this financial product?</w:t>
      </w:r>
    </w:p>
    <w:p w14:paraId="3FC3C754" w14:textId="66B3BD00" w:rsidR="0026710B" w:rsidRPr="003A1C01" w:rsidRDefault="0026710B" w:rsidP="0026710B">
      <w:pPr>
        <w:spacing w:after="160" w:line="259" w:lineRule="auto"/>
        <w:ind w:left="1843"/>
        <w:jc w:val="both"/>
        <w:rPr>
          <w:rFonts w:ascii="Calibri" w:eastAsia="Calibri" w:hAnsi="Calibri" w:cs="Calibri"/>
          <w:b/>
          <w:bCs/>
          <w:i/>
          <w:iCs/>
          <w:noProof/>
          <w:szCs w:val="22"/>
          <w:lang w:eastAsia="en-US"/>
        </w:rPr>
      </w:pPr>
    </w:p>
    <w:p w14:paraId="54C2CA57" w14:textId="186694F9" w:rsidR="0026710B" w:rsidRDefault="00EA6AE9" w:rsidP="004A7462">
      <w:pPr>
        <w:spacing w:after="160" w:line="259" w:lineRule="auto"/>
        <w:ind w:left="851"/>
        <w:jc w:val="both"/>
        <w:rPr>
          <w:rFonts w:ascii="Calibri" w:eastAsia="Calibri" w:hAnsi="Calibri"/>
          <w:b/>
          <w:bCs/>
          <w:i/>
          <w:iCs/>
          <w:noProof/>
          <w:szCs w:val="22"/>
        </w:rPr>
      </w:pPr>
      <w:r w:rsidRPr="00776340">
        <w:rPr>
          <w:rFonts w:ascii="Calibri" w:eastAsia="Calibri" w:hAnsi="Calibri"/>
          <w:b/>
          <w:bCs/>
          <w:i/>
          <w:iCs/>
          <w:noProof/>
          <w:szCs w:val="22"/>
        </w:rPr>
        <mc:AlternateContent>
          <mc:Choice Requires="wps">
            <w:drawing>
              <wp:anchor distT="0" distB="0" distL="114300" distR="114300" simplePos="0" relativeHeight="251677696" behindDoc="0" locked="0" layoutInCell="1" allowOverlap="1" wp14:anchorId="25DB2A9E" wp14:editId="03641099">
                <wp:simplePos x="0" y="0"/>
                <wp:positionH relativeFrom="column">
                  <wp:posOffset>278765</wp:posOffset>
                </wp:positionH>
                <wp:positionV relativeFrom="paragraph">
                  <wp:posOffset>42708</wp:posOffset>
                </wp:positionV>
                <wp:extent cx="130175" cy="130175"/>
                <wp:effectExtent l="0" t="0" r="3175" b="3175"/>
                <wp:wrapNone/>
                <wp:docPr id="345" name="Oval 345"/>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A32FB1" id="Oval 345" o:spid="_x0000_s1026" style="position:absolute;margin-left:21.95pt;margin-top:3.35pt;width:10.25pt;height:10.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" fillcolor="#d0cece" stroked="f" strokeweight="1pt">
                <v:stroke joinstyle="miter"/>
              </v:oval>
            </w:pict>
          </mc:Fallback>
        </mc:AlternateContent>
      </w:r>
      <w:r w:rsidR="00D977E3" w:rsidRPr="00776340">
        <w:rPr>
          <w:rFonts w:ascii="Calibri" w:eastAsia="Calibri" w:hAnsi="Calibri"/>
          <w:noProof/>
          <w:szCs w:val="22"/>
        </w:rPr>
        <mc:AlternateContent>
          <mc:Choice Requires="wps">
            <w:drawing>
              <wp:anchor distT="0" distB="0" distL="114300" distR="114300" simplePos="0" relativeHeight="251885568" behindDoc="0" locked="0" layoutInCell="1" allowOverlap="1" wp14:anchorId="15BBFD09" wp14:editId="73652FC3">
                <wp:simplePos x="0" y="0"/>
                <wp:positionH relativeFrom="page">
                  <wp:posOffset>6350</wp:posOffset>
                </wp:positionH>
                <wp:positionV relativeFrom="margin">
                  <wp:posOffset>2075665</wp:posOffset>
                </wp:positionV>
                <wp:extent cx="1219200" cy="1382395"/>
                <wp:effectExtent l="0" t="0" r="0" b="8255"/>
                <wp:wrapSquare wrapText="bothSides"/>
                <wp:docPr id="346" name="Rectangle 346"/>
                <wp:cNvGraphicFramePr/>
                <a:graphic xmlns:a="http://schemas.openxmlformats.org/drawingml/2006/main">
                  <a:graphicData uri="http://schemas.microsoft.com/office/word/2010/wordprocessingShape">
                    <wps:wsp>
                      <wps:cNvSpPr/>
                      <wps:spPr>
                        <a:xfrm>
                          <a:off x="0" y="0"/>
                          <a:ext cx="1219200" cy="1382395"/>
                        </a:xfrm>
                        <a:prstGeom prst="rect">
                          <a:avLst/>
                        </a:prstGeom>
                        <a:solidFill>
                          <a:sysClr val="window" lastClr="FFFFFF">
                            <a:lumMod val="95000"/>
                          </a:sysClr>
                        </a:solidFill>
                        <a:ln w="12700" cap="flat" cmpd="sng" algn="ctr">
                          <a:noFill/>
                          <a:prstDash val="solid"/>
                          <a:miter lim="800000"/>
                        </a:ln>
                        <a:effectLst/>
                      </wps:spPr>
                      <wps:txbx>
                        <w:txbxContent>
                          <w:p w14:paraId="2D7FAEEB" w14:textId="77777777" w:rsidR="0056270E" w:rsidRPr="001678F4" w:rsidRDefault="0056270E" w:rsidP="0026710B">
                            <w:pPr>
                              <w:ind w:left="-142" w:right="-272"/>
                              <w:rPr>
                                <w:rFonts w:asciiTheme="minorHAnsi" w:hAnsiTheme="minorHAnsi" w:cstheme="minorHAnsi"/>
                                <w:b/>
                                <w:bCs/>
                                <w:color w:val="000000"/>
                                <w:sz w:val="20"/>
                              </w:rPr>
                            </w:pPr>
                            <w:r w:rsidRPr="001678F4">
                              <w:rPr>
                                <w:rFonts w:asciiTheme="minorHAnsi" w:hAnsiTheme="minorHAnsi" w:cstheme="minorHAnsi"/>
                                <w:b/>
                                <w:bCs/>
                                <w:color w:val="000000"/>
                                <w:sz w:val="20"/>
                              </w:rPr>
                              <w:t xml:space="preserve">Good governance </w:t>
                            </w:r>
                            <w:r w:rsidRPr="001678F4">
                              <w:rPr>
                                <w:rFonts w:asciiTheme="minorHAnsi" w:hAnsiTheme="minorHAnsi" w:cstheme="minorHAnsi"/>
                                <w:bCs/>
                                <w:color w:val="000000"/>
                                <w:sz w:val="20"/>
                              </w:rPr>
                              <w:t>practices include sound management structures, employee relations, remuneration of staff and tax compliance.</w:t>
                            </w:r>
                            <w:r w:rsidRPr="001678F4">
                              <w:rPr>
                                <w:rFonts w:asciiTheme="minorHAnsi" w:hAnsiTheme="minorHAnsi" w:cstheme="minorHAnsi"/>
                                <w:b/>
                                <w:bCs/>
                                <w:color w:val="000000"/>
                                <w:sz w:val="20"/>
                              </w:rPr>
                              <w:t xml:space="preserve"> </w:t>
                            </w:r>
                          </w:p>
                          <w:p w14:paraId="16663801" w14:textId="77777777" w:rsidR="0056270E" w:rsidRPr="001678F4" w:rsidRDefault="0056270E" w:rsidP="0026710B">
                            <w:pPr>
                              <w:ind w:left="-142"/>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BFD09" id="Rectangle 346" o:spid="_x0000_s1032" style="position:absolute;left:0;text-align:left;margin-left:.5pt;margin-top:163.45pt;width:96pt;height:108.8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" fillcolor="#f2f2f2" stroked="f" strokeweight="1pt">
                <v:textbox inset="4mm,1mm,7mm">
                  <w:txbxContent>
                    <w:p w14:paraId="2D7FAEEB" w14:textId="77777777" w:rsidR="0056270E" w:rsidRPr="001678F4" w:rsidRDefault="0056270E" w:rsidP="0026710B">
                      <w:pPr>
                        <w:ind w:left="-142" w:right="-272"/>
                        <w:rPr>
                          <w:rFonts w:asciiTheme="minorHAnsi" w:hAnsiTheme="minorHAnsi" w:cstheme="minorHAnsi"/>
                          <w:b/>
                          <w:bCs/>
                          <w:color w:val="000000"/>
                          <w:sz w:val="20"/>
                        </w:rPr>
                      </w:pPr>
                      <w:r w:rsidRPr="001678F4">
                        <w:rPr>
                          <w:rFonts w:asciiTheme="minorHAnsi" w:hAnsiTheme="minorHAnsi" w:cstheme="minorHAnsi"/>
                          <w:b/>
                          <w:bCs/>
                          <w:color w:val="000000"/>
                          <w:sz w:val="20"/>
                        </w:rPr>
                        <w:t xml:space="preserve">Good governance </w:t>
                      </w:r>
                      <w:r w:rsidRPr="001678F4">
                        <w:rPr>
                          <w:rFonts w:asciiTheme="minorHAnsi" w:hAnsiTheme="minorHAnsi" w:cstheme="minorHAnsi"/>
                          <w:bCs/>
                          <w:color w:val="000000"/>
                          <w:sz w:val="20"/>
                        </w:rPr>
                        <w:t>practices include sound management structures, employee relations, remuneration of staff and tax compliance.</w:t>
                      </w:r>
                      <w:r w:rsidRPr="001678F4">
                        <w:rPr>
                          <w:rFonts w:asciiTheme="minorHAnsi" w:hAnsiTheme="minorHAnsi" w:cstheme="minorHAnsi"/>
                          <w:b/>
                          <w:bCs/>
                          <w:color w:val="000000"/>
                          <w:sz w:val="20"/>
                        </w:rPr>
                        <w:t xml:space="preserve"> </w:t>
                      </w:r>
                    </w:p>
                    <w:p w14:paraId="16663801" w14:textId="77777777" w:rsidR="0056270E" w:rsidRPr="001678F4" w:rsidRDefault="0056270E" w:rsidP="0026710B">
                      <w:pPr>
                        <w:ind w:left="-142"/>
                        <w:rPr>
                          <w:rFonts w:asciiTheme="minorHAnsi" w:hAnsiTheme="minorHAnsi" w:cstheme="minorHAnsi"/>
                          <w:color w:val="000000"/>
                        </w:rPr>
                      </w:pPr>
                    </w:p>
                  </w:txbxContent>
                </v:textbox>
                <w10:wrap type="square" anchorx="page" anchory="margin"/>
              </v:rect>
            </w:pict>
          </mc:Fallback>
        </mc:AlternateContent>
      </w:r>
      <w:r w:rsidR="0026710B">
        <w:rPr>
          <w:rFonts w:ascii="Calibri" w:eastAsia="Calibri" w:hAnsi="Calibri"/>
          <w:b/>
          <w:bCs/>
          <w:i/>
          <w:iCs/>
          <w:noProof/>
          <w:szCs w:val="22"/>
        </w:rPr>
        <w:t>W</w:t>
      </w:r>
      <w:r w:rsidR="0026710B" w:rsidRPr="00776340">
        <w:rPr>
          <w:rFonts w:ascii="Calibri" w:eastAsia="Calibri" w:hAnsi="Calibri"/>
          <w:b/>
          <w:bCs/>
          <w:i/>
          <w:iCs/>
          <w:noProof/>
          <w:szCs w:val="22"/>
        </w:rPr>
        <w:t>hat is the committed minimum rate to reduce the scope of the investments considered prior to the application of that investment strategy?</w:t>
      </w:r>
      <w:r w:rsidR="0026710B" w:rsidRPr="008473AB">
        <w:rPr>
          <w:rFonts w:ascii="Calibri" w:eastAsia="Calibri" w:hAnsi="Calibri"/>
          <w:b/>
          <w:bCs/>
          <w:i/>
          <w:iCs/>
          <w:noProof/>
          <w:sz w:val="18"/>
          <w:szCs w:val="18"/>
        </w:rPr>
        <w:t xml:space="preserve"> </w:t>
      </w:r>
      <w:r w:rsidR="0026710B" w:rsidRPr="008473AB">
        <w:rPr>
          <w:rFonts w:ascii="Calibri" w:eastAsia="Calibri" w:hAnsi="Calibri"/>
          <w:bCs/>
          <w:i/>
          <w:iCs/>
          <w:noProof/>
          <w:color w:val="C00000"/>
          <w:sz w:val="18"/>
          <w:szCs w:val="18"/>
        </w:rPr>
        <w:t>[</w:t>
      </w:r>
      <w:r w:rsidR="0026710B" w:rsidRPr="001F2B77">
        <w:rPr>
          <w:rFonts w:ascii="Calibri" w:eastAsia="Calibri" w:hAnsi="Calibri"/>
          <w:bCs/>
          <w:i/>
          <w:iCs/>
          <w:noProof/>
          <w:color w:val="C00000"/>
          <w:sz w:val="18"/>
          <w:szCs w:val="18"/>
        </w:rPr>
        <w:t xml:space="preserve">include </w:t>
      </w:r>
      <w:r w:rsidR="00EE1D57" w:rsidRPr="001F2B77">
        <w:rPr>
          <w:rFonts w:ascii="Calibri" w:eastAsia="Calibri" w:hAnsi="Calibri"/>
          <w:bCs/>
          <w:i/>
          <w:iCs/>
          <w:noProof/>
          <w:color w:val="C00000"/>
          <w:sz w:val="18"/>
          <w:szCs w:val="18"/>
        </w:rPr>
        <w:t xml:space="preserve">an indication of the rate, </w:t>
      </w:r>
      <w:r w:rsidR="0026710B" w:rsidRPr="001F2B77">
        <w:rPr>
          <w:rFonts w:ascii="Calibri" w:eastAsia="Calibri" w:hAnsi="Calibri"/>
          <w:bCs/>
          <w:i/>
          <w:iCs/>
          <w:noProof/>
          <w:color w:val="C00000"/>
          <w:sz w:val="18"/>
          <w:szCs w:val="18"/>
        </w:rPr>
        <w:t>where there is a commitment to reduce the scope of inves</w:t>
      </w:r>
      <w:r w:rsidR="0026710B" w:rsidRPr="008473AB">
        <w:rPr>
          <w:rFonts w:ascii="Calibri" w:eastAsia="Calibri" w:hAnsi="Calibri"/>
          <w:bCs/>
          <w:i/>
          <w:iCs/>
          <w:noProof/>
          <w:color w:val="C00000"/>
          <w:sz w:val="18"/>
          <w:szCs w:val="18"/>
        </w:rPr>
        <w:t>tments by a minimum rate]</w:t>
      </w:r>
    </w:p>
    <w:p w14:paraId="4FD949DD" w14:textId="567FA17C" w:rsidR="0026710B" w:rsidRPr="003A1C01" w:rsidRDefault="0026710B" w:rsidP="0026710B">
      <w:pPr>
        <w:spacing w:after="160" w:line="259" w:lineRule="auto"/>
        <w:ind w:left="1701"/>
        <w:jc w:val="both"/>
        <w:rPr>
          <w:rFonts w:ascii="Calibri" w:eastAsia="Calibri" w:hAnsi="Calibri"/>
          <w:b/>
          <w:bCs/>
          <w:i/>
          <w:iCs/>
          <w:noProof/>
          <w:szCs w:val="22"/>
        </w:rPr>
      </w:pPr>
    </w:p>
    <w:p w14:paraId="5DF39074" w14:textId="7962EBE2" w:rsidR="0026710B" w:rsidRPr="00054D47" w:rsidRDefault="00EA6AE9" w:rsidP="0026710B">
      <w:pPr>
        <w:spacing w:after="160" w:line="259" w:lineRule="auto"/>
        <w:ind w:left="851"/>
        <w:jc w:val="both"/>
        <w:rPr>
          <w:rFonts w:ascii="Calibri" w:eastAsia="Calibri" w:hAnsi="Calibri"/>
          <w:bCs/>
          <w:i/>
          <w:iCs/>
          <w:noProof/>
          <w:color w:val="C00000"/>
          <w:sz w:val="18"/>
          <w:szCs w:val="18"/>
          <w:lang w:val="en-IE"/>
        </w:rPr>
      </w:pPr>
      <w:r w:rsidRPr="003A1C01">
        <w:rPr>
          <w:rFonts w:ascii="Calibri" w:eastAsia="Calibri" w:hAnsi="Calibri"/>
          <w:b/>
          <w:bCs/>
          <w:i/>
          <w:iCs/>
          <w:noProof/>
          <w:sz w:val="24"/>
          <w:szCs w:val="24"/>
        </w:rPr>
        <mc:AlternateContent>
          <mc:Choice Requires="wps">
            <w:drawing>
              <wp:anchor distT="0" distB="0" distL="114300" distR="114300" simplePos="0" relativeHeight="251673600" behindDoc="0" locked="0" layoutInCell="1" allowOverlap="1" wp14:anchorId="3C05CE2D" wp14:editId="338E5D11">
                <wp:simplePos x="0" y="0"/>
                <wp:positionH relativeFrom="column">
                  <wp:posOffset>306070</wp:posOffset>
                </wp:positionH>
                <wp:positionV relativeFrom="paragraph">
                  <wp:posOffset>37628</wp:posOffset>
                </wp:positionV>
                <wp:extent cx="130175" cy="130175"/>
                <wp:effectExtent l="0" t="0" r="3175" b="3175"/>
                <wp:wrapNone/>
                <wp:docPr id="31" name="Oval 31"/>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F1F9DE" id="Oval 31" o:spid="_x0000_s1026" style="position:absolute;margin-left:24.1pt;margin-top:2.95pt;width:10.25pt;height:1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" fillcolor="#d0cece" stroked="f" strokeweight="1pt">
                <v:stroke joinstyle="miter"/>
              </v:oval>
            </w:pict>
          </mc:Fallback>
        </mc:AlternateContent>
      </w:r>
      <w:r w:rsidR="0026710B" w:rsidRPr="003A1C01">
        <w:rPr>
          <w:rFonts w:ascii="Calibri" w:eastAsia="Calibri" w:hAnsi="Calibri"/>
          <w:b/>
          <w:bCs/>
          <w:i/>
          <w:iCs/>
          <w:noProof/>
          <w:szCs w:val="22"/>
          <w:lang w:eastAsia="en-US"/>
        </w:rPr>
        <w:t>What is the policy to assess good governance practices of the investee companies?</w:t>
      </w:r>
      <w:r w:rsidR="00054D47" w:rsidRPr="00054D47">
        <w:rPr>
          <w:noProof/>
        </w:rPr>
        <w:t xml:space="preserve"> </w:t>
      </w:r>
      <w:r w:rsidR="00054D47" w:rsidRPr="007B46E1">
        <w:rPr>
          <w:rFonts w:ascii="Calibri" w:eastAsia="Calibri" w:hAnsi="Calibri"/>
          <w:bCs/>
          <w:i/>
          <w:iCs/>
          <w:noProof/>
          <w:color w:val="C00000"/>
          <w:sz w:val="18"/>
          <w:szCs w:val="18"/>
        </w:rPr>
        <w:t>[include a short description</w:t>
      </w:r>
      <w:r w:rsidR="00054D47" w:rsidRPr="007B46E1">
        <w:rPr>
          <w:noProof/>
        </w:rPr>
        <w:t xml:space="preserve"> </w:t>
      </w:r>
      <w:r w:rsidR="00054D47" w:rsidRPr="007B46E1">
        <w:rPr>
          <w:rFonts w:ascii="Calibri" w:eastAsia="Calibri" w:hAnsi="Calibri"/>
          <w:bCs/>
          <w:i/>
          <w:iCs/>
          <w:noProof/>
          <w:color w:val="C00000"/>
          <w:sz w:val="18"/>
          <w:szCs w:val="18"/>
        </w:rPr>
        <w:t>of the policy to assess good governance practices of the investee companies</w:t>
      </w:r>
      <w:r w:rsidR="00054D47" w:rsidRPr="007B46E1">
        <w:rPr>
          <w:rFonts w:ascii="Calibri" w:eastAsia="Calibri" w:hAnsi="Calibri"/>
          <w:bCs/>
          <w:i/>
          <w:iCs/>
          <w:noProof/>
          <w:color w:val="C00000"/>
          <w:sz w:val="18"/>
          <w:szCs w:val="18"/>
          <w:lang w:val="en-IE"/>
        </w:rPr>
        <w:t>]</w:t>
      </w:r>
    </w:p>
    <w:p w14:paraId="63F9A4EE" w14:textId="01A33F7E" w:rsidR="0026710B" w:rsidRDefault="00D977E3" w:rsidP="0026710B">
      <w:pPr>
        <w:spacing w:after="160" w:line="259" w:lineRule="auto"/>
        <w:rPr>
          <w:rFonts w:ascii="Calibri" w:eastAsia="Calibri" w:hAnsi="Calibri"/>
          <w:b/>
          <w:bCs/>
          <w:noProof/>
          <w:sz w:val="24"/>
          <w:szCs w:val="24"/>
          <w:lang w:eastAsia="en-US"/>
        </w:rPr>
      </w:pPr>
      <w:r w:rsidRPr="003A1C01">
        <w:rPr>
          <w:rFonts w:ascii="Calibri" w:hAnsi="Calibri"/>
          <w:noProof/>
          <w:szCs w:val="24"/>
        </w:rPr>
        <w:drawing>
          <wp:anchor distT="0" distB="0" distL="114300" distR="114300" simplePos="0" relativeHeight="251674624" behindDoc="0" locked="0" layoutInCell="1" allowOverlap="1" wp14:anchorId="734D714A" wp14:editId="79D732A7">
            <wp:simplePos x="0" y="0"/>
            <wp:positionH relativeFrom="page">
              <wp:align>left</wp:align>
            </wp:positionH>
            <wp:positionV relativeFrom="paragraph">
              <wp:posOffset>120330</wp:posOffset>
            </wp:positionV>
            <wp:extent cx="1666875" cy="600075"/>
            <wp:effectExtent l="0" t="0" r="9525" b="9525"/>
            <wp:wrapSquare wrapText="bothSides"/>
            <wp:docPr id="233" name="Graphic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9"/>
                        </a:ext>
                      </a:extLst>
                    </a:blip>
                    <a:stretch>
                      <a:fillRect/>
                    </a:stretch>
                  </pic:blipFill>
                  <pic:spPr>
                    <a:xfrm>
                      <a:off x="0" y="0"/>
                      <a:ext cx="1666875" cy="600075"/>
                    </a:xfrm>
                    <a:prstGeom prst="rect">
                      <a:avLst/>
                    </a:prstGeom>
                  </pic:spPr>
                </pic:pic>
              </a:graphicData>
            </a:graphic>
            <wp14:sizeRelH relativeFrom="margin">
              <wp14:pctWidth>0</wp14:pctWidth>
            </wp14:sizeRelH>
          </wp:anchor>
        </w:drawing>
      </w:r>
    </w:p>
    <w:p w14:paraId="2D8E632D" w14:textId="1E428CDC" w:rsidR="0026710B" w:rsidRPr="004A7462" w:rsidRDefault="00D977E3" w:rsidP="00D526EE">
      <w:pPr>
        <w:spacing w:after="160" w:line="259" w:lineRule="auto"/>
        <w:ind w:left="284"/>
        <w:jc w:val="both"/>
        <w:rPr>
          <w:rFonts w:ascii="Calibri" w:eastAsia="Calibri" w:hAnsi="Calibri"/>
          <w:b/>
          <w:bCs/>
          <w:noProof/>
          <w:sz w:val="24"/>
        </w:rPr>
      </w:pPr>
      <w:r w:rsidRPr="003A1C01">
        <w:rPr>
          <w:rFonts w:ascii="Calibri" w:eastAsia="Calibri" w:hAnsi="Calibri"/>
          <w:noProof/>
          <w:sz w:val="18"/>
          <w:szCs w:val="18"/>
        </w:rPr>
        <mc:AlternateContent>
          <mc:Choice Requires="wps">
            <w:drawing>
              <wp:anchor distT="0" distB="0" distL="114300" distR="114300" simplePos="0" relativeHeight="251892736" behindDoc="0" locked="0" layoutInCell="1" allowOverlap="1" wp14:anchorId="0FC00FD0" wp14:editId="3A98D5EE">
                <wp:simplePos x="0" y="0"/>
                <wp:positionH relativeFrom="margin">
                  <wp:align>right</wp:align>
                </wp:positionH>
                <wp:positionV relativeFrom="margin">
                  <wp:posOffset>4839335</wp:posOffset>
                </wp:positionV>
                <wp:extent cx="5117465" cy="3317875"/>
                <wp:effectExtent l="0" t="0" r="6985" b="0"/>
                <wp:wrapSquare wrapText="bothSides"/>
                <wp:docPr id="198" name="Rectangle 198"/>
                <wp:cNvGraphicFramePr/>
                <a:graphic xmlns:a="http://schemas.openxmlformats.org/drawingml/2006/main">
                  <a:graphicData uri="http://schemas.microsoft.com/office/word/2010/wordprocessingShape">
                    <wps:wsp>
                      <wps:cNvSpPr/>
                      <wps:spPr>
                        <a:xfrm>
                          <a:off x="0" y="0"/>
                          <a:ext cx="5117465" cy="3317875"/>
                        </a:xfrm>
                        <a:prstGeom prst="rect">
                          <a:avLst/>
                        </a:prstGeom>
                        <a:solidFill>
                          <a:srgbClr val="EA933B">
                            <a:lumMod val="20000"/>
                            <a:lumOff val="80000"/>
                          </a:srgbClr>
                        </a:solidFill>
                        <a:ln w="12700" cap="flat" cmpd="sng" algn="ctr">
                          <a:noFill/>
                          <a:prstDash val="solid"/>
                          <a:miter lim="800000"/>
                        </a:ln>
                        <a:effectLst/>
                      </wps:spPr>
                      <wps:txbx>
                        <w:txbxContent>
                          <w:p w14:paraId="7B2AA6D3" w14:textId="77777777" w:rsidR="0056270E" w:rsidRPr="00FA5138" w:rsidRDefault="0056270E" w:rsidP="00632BFC">
                            <w:pPr>
                              <w:spacing w:after="0"/>
                              <w:rPr>
                                <w:rFonts w:asciiTheme="minorHAnsi" w:hAnsiTheme="minorHAnsi" w:cstheme="minorHAnsi"/>
                                <w:i/>
                                <w:color w:val="C00000"/>
                                <w:sz w:val="18"/>
                                <w:szCs w:val="18"/>
                              </w:rPr>
                            </w:pPr>
                            <w:r w:rsidRPr="00FA5138">
                              <w:rPr>
                                <w:rFonts w:asciiTheme="minorHAnsi" w:hAnsiTheme="minorHAnsi" w:cstheme="minorHAnsi"/>
                                <w:i/>
                                <w:color w:val="C00000"/>
                                <w:sz w:val="18"/>
                                <w:szCs w:val="18"/>
                              </w:rPr>
                              <w:t xml:space="preserve">[Include only relevant boxes, remove irrelevant ones for the financial product] </w:t>
                            </w:r>
                          </w:p>
                          <w:p w14:paraId="2E4EE66A" w14:textId="77777777" w:rsidR="0056270E" w:rsidRPr="00632BFC" w:rsidRDefault="0056270E" w:rsidP="00632BFC">
                            <w:pPr>
                              <w:jc w:val="center"/>
                            </w:pPr>
                            <w:r>
                              <w:rPr>
                                <w:noProof/>
                              </w:rPr>
                              <w:drawing>
                                <wp:inline distT="0" distB="0" distL="0" distR="0" wp14:anchorId="69717C2A" wp14:editId="41B54148">
                                  <wp:extent cx="4517390" cy="1177290"/>
                                  <wp:effectExtent l="0" t="19050" r="0" b="419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3EA2A6E" w14:textId="77777777" w:rsidR="0056270E" w:rsidRDefault="0056270E" w:rsidP="00632BFC">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696A8118" w14:textId="77777777" w:rsidR="0056270E" w:rsidRPr="00B434C2" w:rsidRDefault="0056270E" w:rsidP="00632BFC">
                            <w:pPr>
                              <w:spacing w:after="0"/>
                              <w:rPr>
                                <w:rFonts w:asciiTheme="minorHAnsi" w:hAnsiTheme="minorHAnsi" w:cstheme="minorHAnsi"/>
                                <w:color w:val="000000"/>
                                <w:sz w:val="8"/>
                                <w:szCs w:val="8"/>
                              </w:rPr>
                            </w:pPr>
                          </w:p>
                          <w:p w14:paraId="35E76C55" w14:textId="77777777" w:rsidR="0056270E" w:rsidRDefault="0056270E" w:rsidP="00632BFC">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0A33C0F7" w14:textId="77777777" w:rsidR="0056270E" w:rsidRPr="00B434C2" w:rsidRDefault="0056270E" w:rsidP="00632BFC">
                            <w:pPr>
                              <w:spacing w:after="0"/>
                              <w:rPr>
                                <w:rFonts w:asciiTheme="minorHAnsi" w:hAnsiTheme="minorHAnsi" w:cstheme="minorHAnsi"/>
                                <w:bCs/>
                                <w:color w:val="000000"/>
                                <w:sz w:val="8"/>
                                <w:szCs w:val="8"/>
                              </w:rPr>
                            </w:pPr>
                          </w:p>
                          <w:p w14:paraId="7E7E6D2A" w14:textId="77777777" w:rsidR="0056270E" w:rsidRPr="00674608" w:rsidRDefault="0056270E" w:rsidP="00632BFC">
                            <w:pPr>
                              <w:spacing w:after="0"/>
                              <w:rPr>
                                <w:rFonts w:asciiTheme="minorHAnsi" w:hAnsiTheme="minorHAnsi" w:cstheme="minorHAnsi"/>
                                <w:i/>
                                <w:color w:val="C00000"/>
                                <w:sz w:val="18"/>
                                <w:szCs w:val="18"/>
                              </w:rPr>
                            </w:pPr>
                            <w:r w:rsidRPr="00674608">
                              <w:rPr>
                                <w:rFonts w:asciiTheme="minorHAnsi" w:hAnsiTheme="minorHAnsi" w:cstheme="minorHAnsi"/>
                                <w:i/>
                                <w:color w:val="C00000"/>
                                <w:sz w:val="18"/>
                                <w:szCs w:val="18"/>
                              </w:rPr>
                              <w:t>[</w:t>
                            </w:r>
                            <w:proofErr w:type="gramStart"/>
                            <w:r w:rsidRPr="00674608">
                              <w:rPr>
                                <w:rFonts w:asciiTheme="minorHAnsi" w:hAnsiTheme="minorHAnsi" w:cstheme="minorHAnsi"/>
                                <w:i/>
                                <w:color w:val="C00000"/>
                                <w:sz w:val="18"/>
                                <w:szCs w:val="18"/>
                              </w:rPr>
                              <w:t>include</w:t>
                            </w:r>
                            <w:proofErr w:type="gramEnd"/>
                            <w:r w:rsidRPr="00674608">
                              <w:rPr>
                                <w:rFonts w:asciiTheme="minorHAnsi" w:hAnsiTheme="minorHAnsi" w:cstheme="minorHAnsi"/>
                                <w:i/>
                                <w:color w:val="C00000"/>
                                <w:sz w:val="18"/>
                                <w:szCs w:val="18"/>
                              </w:rPr>
                              <w:t xml:space="preserve"> the note below where the financial product commits to making sustainable investments]</w:t>
                            </w:r>
                          </w:p>
                          <w:p w14:paraId="532ECF41" w14:textId="444F0ED2" w:rsidR="0056270E" w:rsidRPr="00674608" w:rsidRDefault="0056270E" w:rsidP="00632BFC">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45D1D923" w14:textId="37D53E75" w:rsidR="0056270E" w:rsidRPr="00674608" w:rsidRDefault="0056270E" w:rsidP="00632BFC">
                            <w:pPr>
                              <w:spacing w:after="0"/>
                              <w:rPr>
                                <w:rFonts w:asciiTheme="minorHAnsi" w:hAnsiTheme="minorHAnsi" w:cstheme="minorHAnsi"/>
                                <w:sz w:val="18"/>
                              </w:rPr>
                            </w:pPr>
                            <w:r w:rsidRPr="00674608">
                              <w:rPr>
                                <w:rFonts w:asciiTheme="minorHAnsi" w:hAnsiTheme="minorHAnsi" w:cstheme="minorHAnsi"/>
                                <w:sz w:val="18"/>
                              </w:rPr>
                              <w:t xml:space="preserve">- </w:t>
                            </w:r>
                            <w:r w:rsidRPr="00257BE6">
                              <w:rPr>
                                <w:rFonts w:asciiTheme="minorHAnsi" w:hAnsiTheme="minorHAnsi" w:cstheme="minorHAnsi"/>
                                <w:sz w:val="18"/>
                              </w:rPr>
                              <w:t xml:space="preserve">The </w:t>
                            </w:r>
                            <w:r w:rsidR="00DE6385" w:rsidRPr="00257BE6">
                              <w:rPr>
                                <w:rFonts w:asciiTheme="minorHAnsi" w:hAnsiTheme="minorHAnsi" w:cstheme="minorHAnsi"/>
                                <w:sz w:val="18"/>
                              </w:rPr>
                              <w:t>s</w:t>
                            </w:r>
                            <w:r w:rsidRPr="00257BE6">
                              <w:rPr>
                                <w:rFonts w:asciiTheme="minorHAnsi" w:hAnsiTheme="minorHAnsi" w:cstheme="minorHAnsi"/>
                                <w:sz w:val="18"/>
                              </w:rPr>
                              <w:t>u</w:t>
                            </w:r>
                            <w:r w:rsidRPr="00674608">
                              <w:rPr>
                                <w:rFonts w:asciiTheme="minorHAnsi" w:hAnsiTheme="minorHAnsi" w:cstheme="minorHAnsi"/>
                                <w:sz w:val="18"/>
                              </w:rPr>
                              <w:t>b</w:t>
                            </w:r>
                            <w:r w:rsidR="00561C9C">
                              <w:rPr>
                                <w:rFonts w:asciiTheme="minorHAnsi" w:hAnsiTheme="minorHAnsi" w:cstheme="minorHAnsi"/>
                                <w:sz w:val="18"/>
                              </w:rPr>
                              <w:t>-</w:t>
                            </w:r>
                            <w:r w:rsidRPr="00674608">
                              <w:rPr>
                                <w:rFonts w:asciiTheme="minorHAnsi" w:hAnsiTheme="minorHAnsi" w:cstheme="minorHAnsi"/>
                                <w:sz w:val="18"/>
                              </w:rPr>
                              <w:t xml:space="preserve">category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 xml:space="preserve">covers </w:t>
                            </w:r>
                            <w:r>
                              <w:rPr>
                                <w:rFonts w:asciiTheme="minorHAnsi" w:hAnsiTheme="minorHAnsi" w:cstheme="minorHAnsi"/>
                                <w:color w:val="000000"/>
                                <w:sz w:val="18"/>
                              </w:rPr>
                              <w:t xml:space="preserve">sustainable investments with </w:t>
                            </w:r>
                            <w:r w:rsidRPr="002376C8">
                              <w:rPr>
                                <w:rFonts w:asciiTheme="minorHAnsi" w:hAnsiTheme="minorHAnsi" w:cstheme="minorHAnsi"/>
                                <w:color w:val="000000"/>
                                <w:sz w:val="18"/>
                              </w:rPr>
                              <w:t>environmental</w:t>
                            </w:r>
                            <w:r>
                              <w:rPr>
                                <w:rFonts w:asciiTheme="minorHAnsi" w:hAnsiTheme="minorHAnsi" w:cstheme="minorHAnsi"/>
                                <w:color w:val="000000"/>
                                <w:sz w:val="18"/>
                              </w:rPr>
                              <w:t xml:space="preserve"> or social objectives</w:t>
                            </w:r>
                            <w:r w:rsidRPr="002376C8">
                              <w:rPr>
                                <w:rFonts w:asciiTheme="minorHAnsi" w:hAnsiTheme="minorHAnsi" w:cstheme="minorHAnsi"/>
                                <w:color w:val="000000"/>
                                <w:sz w:val="18"/>
                              </w:rPr>
                              <w:t>.</w:t>
                            </w:r>
                            <w:r w:rsidR="001969D9">
                              <w:rPr>
                                <w:rFonts w:asciiTheme="minorHAnsi" w:hAnsiTheme="minorHAnsi" w:cstheme="minorHAnsi"/>
                                <w:color w:val="000000"/>
                                <w:sz w:val="18"/>
                              </w:rPr>
                              <w:t xml:space="preserve"> </w:t>
                            </w:r>
                          </w:p>
                          <w:p w14:paraId="1E83FC78" w14:textId="77777777" w:rsidR="0056270E" w:rsidRPr="00674608" w:rsidRDefault="0056270E" w:rsidP="00632BFC">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48793886" w14:textId="77777777" w:rsidR="0056270E" w:rsidRDefault="0056270E" w:rsidP="00632BFC">
                            <w:pPr>
                              <w:jc w:val="center"/>
                            </w:pPr>
                          </w:p>
                          <w:p w14:paraId="6D7A379B" w14:textId="77777777" w:rsidR="0056270E" w:rsidRDefault="0056270E" w:rsidP="00632BFC">
                            <w:pPr>
                              <w:jc w:val="center"/>
                            </w:pPr>
                          </w:p>
                          <w:p w14:paraId="04B427BA" w14:textId="77777777" w:rsidR="0056270E" w:rsidRPr="000D37D3" w:rsidRDefault="0056270E" w:rsidP="00632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00FD0" id="Rectangle 198" o:spid="_x0000_s1033" style="position:absolute;left:0;text-align:left;margin-left:351.75pt;margin-top:381.05pt;width:402.95pt;height:261.25pt;z-index:25189273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" fillcolor="#fbe9d8" stroked="f" strokeweight="1pt">
                <v:textbox>
                  <w:txbxContent>
                    <w:p w14:paraId="7B2AA6D3" w14:textId="77777777" w:rsidR="0056270E" w:rsidRPr="00FA5138" w:rsidRDefault="0056270E" w:rsidP="00632BFC">
                      <w:pPr>
                        <w:spacing w:after="0"/>
                        <w:rPr>
                          <w:rFonts w:asciiTheme="minorHAnsi" w:hAnsiTheme="minorHAnsi" w:cstheme="minorHAnsi"/>
                          <w:i/>
                          <w:color w:val="C00000"/>
                          <w:sz w:val="18"/>
                          <w:szCs w:val="18"/>
                        </w:rPr>
                      </w:pPr>
                      <w:r w:rsidRPr="00FA5138">
                        <w:rPr>
                          <w:rFonts w:asciiTheme="minorHAnsi" w:hAnsiTheme="minorHAnsi" w:cstheme="minorHAnsi"/>
                          <w:i/>
                          <w:color w:val="C00000"/>
                          <w:sz w:val="18"/>
                          <w:szCs w:val="18"/>
                        </w:rPr>
                        <w:t xml:space="preserve">[Include only relevant boxes, remove irrelevant ones for the financial product] </w:t>
                      </w:r>
                    </w:p>
                    <w:p w14:paraId="2E4EE66A" w14:textId="77777777" w:rsidR="0056270E" w:rsidRPr="00632BFC" w:rsidRDefault="0056270E" w:rsidP="00632BFC">
                      <w:pPr>
                        <w:jc w:val="center"/>
                      </w:pPr>
                      <w:r>
                        <w:rPr>
                          <w:noProof/>
                        </w:rPr>
                        <w:drawing>
                          <wp:inline distT="0" distB="0" distL="0" distR="0" wp14:anchorId="69717C2A" wp14:editId="41B54148">
                            <wp:extent cx="4517390" cy="1177290"/>
                            <wp:effectExtent l="0" t="19050" r="0" b="419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1" r:qs="rId32" r:cs="rId33"/>
                              </a:graphicData>
                            </a:graphic>
                          </wp:inline>
                        </w:drawing>
                      </w:r>
                    </w:p>
                    <w:p w14:paraId="23EA2A6E" w14:textId="77777777" w:rsidR="0056270E" w:rsidRDefault="0056270E" w:rsidP="00632BFC">
                      <w:pPr>
                        <w:spacing w:after="0"/>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696A8118" w14:textId="77777777" w:rsidR="0056270E" w:rsidRPr="00B434C2" w:rsidRDefault="0056270E" w:rsidP="00632BFC">
                      <w:pPr>
                        <w:spacing w:after="0"/>
                        <w:rPr>
                          <w:rFonts w:asciiTheme="minorHAnsi" w:hAnsiTheme="minorHAnsi" w:cstheme="minorHAnsi"/>
                          <w:color w:val="000000"/>
                          <w:sz w:val="8"/>
                          <w:szCs w:val="8"/>
                        </w:rPr>
                      </w:pPr>
                    </w:p>
                    <w:p w14:paraId="35E76C55" w14:textId="77777777" w:rsidR="0056270E" w:rsidRDefault="0056270E" w:rsidP="00632BFC">
                      <w:pPr>
                        <w:spacing w:after="0"/>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0A33C0F7" w14:textId="77777777" w:rsidR="0056270E" w:rsidRPr="00B434C2" w:rsidRDefault="0056270E" w:rsidP="00632BFC">
                      <w:pPr>
                        <w:spacing w:after="0"/>
                        <w:rPr>
                          <w:rFonts w:asciiTheme="minorHAnsi" w:hAnsiTheme="minorHAnsi" w:cstheme="minorHAnsi"/>
                          <w:bCs/>
                          <w:color w:val="000000"/>
                          <w:sz w:val="8"/>
                          <w:szCs w:val="8"/>
                        </w:rPr>
                      </w:pPr>
                    </w:p>
                    <w:p w14:paraId="7E7E6D2A" w14:textId="77777777" w:rsidR="0056270E" w:rsidRPr="00674608" w:rsidRDefault="0056270E" w:rsidP="00632BFC">
                      <w:pPr>
                        <w:spacing w:after="0"/>
                        <w:rPr>
                          <w:rFonts w:asciiTheme="minorHAnsi" w:hAnsiTheme="minorHAnsi" w:cstheme="minorHAnsi"/>
                          <w:i/>
                          <w:color w:val="C00000"/>
                          <w:sz w:val="18"/>
                          <w:szCs w:val="18"/>
                        </w:rPr>
                      </w:pPr>
                      <w:r w:rsidRPr="00674608">
                        <w:rPr>
                          <w:rFonts w:asciiTheme="minorHAnsi" w:hAnsiTheme="minorHAnsi" w:cstheme="minorHAnsi"/>
                          <w:i/>
                          <w:color w:val="C00000"/>
                          <w:sz w:val="18"/>
                          <w:szCs w:val="18"/>
                        </w:rPr>
                        <w:t>[</w:t>
                      </w:r>
                      <w:proofErr w:type="gramStart"/>
                      <w:r w:rsidRPr="00674608">
                        <w:rPr>
                          <w:rFonts w:asciiTheme="minorHAnsi" w:hAnsiTheme="minorHAnsi" w:cstheme="minorHAnsi"/>
                          <w:i/>
                          <w:color w:val="C00000"/>
                          <w:sz w:val="18"/>
                          <w:szCs w:val="18"/>
                        </w:rPr>
                        <w:t>include</w:t>
                      </w:r>
                      <w:proofErr w:type="gramEnd"/>
                      <w:r w:rsidRPr="00674608">
                        <w:rPr>
                          <w:rFonts w:asciiTheme="minorHAnsi" w:hAnsiTheme="minorHAnsi" w:cstheme="minorHAnsi"/>
                          <w:i/>
                          <w:color w:val="C00000"/>
                          <w:sz w:val="18"/>
                          <w:szCs w:val="18"/>
                        </w:rPr>
                        <w:t xml:space="preserve"> the note below where the financial product commits to making sustainable investments]</w:t>
                      </w:r>
                    </w:p>
                    <w:p w14:paraId="532ECF41" w14:textId="444F0ED2" w:rsidR="0056270E" w:rsidRPr="00674608" w:rsidRDefault="0056270E" w:rsidP="00632BFC">
                      <w:pPr>
                        <w:spacing w:after="0"/>
                        <w:rPr>
                          <w:rFonts w:asciiTheme="minorHAnsi" w:hAnsiTheme="minorHAnsi" w:cstheme="minorHAnsi"/>
                          <w:bCs/>
                          <w:sz w:val="18"/>
                        </w:rPr>
                      </w:pPr>
                      <w:r w:rsidRPr="00674608">
                        <w:rPr>
                          <w:rFonts w:asciiTheme="minorHAnsi" w:hAnsiTheme="minorHAnsi" w:cstheme="minorHAnsi"/>
                          <w:sz w:val="18"/>
                        </w:rPr>
                        <w:t xml:space="preserve">The category </w:t>
                      </w:r>
                      <w:r w:rsidRPr="00674608">
                        <w:rPr>
                          <w:rFonts w:asciiTheme="minorHAnsi" w:hAnsiTheme="minorHAnsi" w:cstheme="minorHAnsi"/>
                          <w:b/>
                          <w:bCs/>
                          <w:sz w:val="18"/>
                        </w:rPr>
                        <w:t>#1 Aligned with E/S</w:t>
                      </w:r>
                      <w:r w:rsidRPr="00674608">
                        <w:rPr>
                          <w:rFonts w:asciiTheme="minorHAnsi" w:hAnsiTheme="minorHAnsi" w:cstheme="minorHAnsi"/>
                          <w:sz w:val="18"/>
                        </w:rPr>
                        <w:t xml:space="preserve"> </w:t>
                      </w:r>
                      <w:r w:rsidRPr="00674608">
                        <w:rPr>
                          <w:rFonts w:asciiTheme="minorHAnsi" w:hAnsiTheme="minorHAnsi" w:cstheme="minorHAnsi"/>
                          <w:b/>
                          <w:bCs/>
                          <w:sz w:val="18"/>
                        </w:rPr>
                        <w:t xml:space="preserve">characteristics </w:t>
                      </w:r>
                      <w:r w:rsidRPr="00674608">
                        <w:rPr>
                          <w:rFonts w:asciiTheme="minorHAnsi" w:hAnsiTheme="minorHAnsi" w:cstheme="minorHAnsi"/>
                          <w:bCs/>
                          <w:sz w:val="18"/>
                        </w:rPr>
                        <w:t>covers:</w:t>
                      </w:r>
                    </w:p>
                    <w:p w14:paraId="45D1D923" w14:textId="37D53E75" w:rsidR="0056270E" w:rsidRPr="00674608" w:rsidRDefault="0056270E" w:rsidP="00632BFC">
                      <w:pPr>
                        <w:spacing w:after="0"/>
                        <w:rPr>
                          <w:rFonts w:asciiTheme="minorHAnsi" w:hAnsiTheme="minorHAnsi" w:cstheme="minorHAnsi"/>
                          <w:sz w:val="18"/>
                        </w:rPr>
                      </w:pPr>
                      <w:r w:rsidRPr="00674608">
                        <w:rPr>
                          <w:rFonts w:asciiTheme="minorHAnsi" w:hAnsiTheme="minorHAnsi" w:cstheme="minorHAnsi"/>
                          <w:sz w:val="18"/>
                        </w:rPr>
                        <w:t xml:space="preserve">- </w:t>
                      </w:r>
                      <w:r w:rsidRPr="00257BE6">
                        <w:rPr>
                          <w:rFonts w:asciiTheme="minorHAnsi" w:hAnsiTheme="minorHAnsi" w:cstheme="minorHAnsi"/>
                          <w:sz w:val="18"/>
                        </w:rPr>
                        <w:t xml:space="preserve">The </w:t>
                      </w:r>
                      <w:r w:rsidR="00DE6385" w:rsidRPr="00257BE6">
                        <w:rPr>
                          <w:rFonts w:asciiTheme="minorHAnsi" w:hAnsiTheme="minorHAnsi" w:cstheme="minorHAnsi"/>
                          <w:sz w:val="18"/>
                        </w:rPr>
                        <w:t>s</w:t>
                      </w:r>
                      <w:r w:rsidRPr="00257BE6">
                        <w:rPr>
                          <w:rFonts w:asciiTheme="minorHAnsi" w:hAnsiTheme="minorHAnsi" w:cstheme="minorHAnsi"/>
                          <w:sz w:val="18"/>
                        </w:rPr>
                        <w:t>u</w:t>
                      </w:r>
                      <w:r w:rsidRPr="00674608">
                        <w:rPr>
                          <w:rFonts w:asciiTheme="minorHAnsi" w:hAnsiTheme="minorHAnsi" w:cstheme="minorHAnsi"/>
                          <w:sz w:val="18"/>
                        </w:rPr>
                        <w:t>b</w:t>
                      </w:r>
                      <w:r w:rsidR="00561C9C">
                        <w:rPr>
                          <w:rFonts w:asciiTheme="minorHAnsi" w:hAnsiTheme="minorHAnsi" w:cstheme="minorHAnsi"/>
                          <w:sz w:val="18"/>
                        </w:rPr>
                        <w:t>-</w:t>
                      </w:r>
                      <w:r w:rsidRPr="00674608">
                        <w:rPr>
                          <w:rFonts w:asciiTheme="minorHAnsi" w:hAnsiTheme="minorHAnsi" w:cstheme="minorHAnsi"/>
                          <w:sz w:val="18"/>
                        </w:rPr>
                        <w:t xml:space="preserve">category </w:t>
                      </w:r>
                      <w:r w:rsidRPr="00674608">
                        <w:rPr>
                          <w:rFonts w:asciiTheme="minorHAnsi" w:hAnsiTheme="minorHAnsi" w:cstheme="minorHAnsi"/>
                          <w:b/>
                          <w:bCs/>
                          <w:sz w:val="18"/>
                        </w:rPr>
                        <w:t>#1A</w:t>
                      </w:r>
                      <w:r w:rsidRPr="00674608">
                        <w:rPr>
                          <w:rFonts w:asciiTheme="minorHAnsi" w:hAnsiTheme="minorHAnsi" w:cstheme="minorHAnsi"/>
                          <w:sz w:val="18"/>
                        </w:rPr>
                        <w:t xml:space="preserve"> </w:t>
                      </w:r>
                      <w:r w:rsidRPr="00674608">
                        <w:rPr>
                          <w:rFonts w:asciiTheme="minorHAnsi" w:hAnsiTheme="minorHAnsi" w:cstheme="minorHAnsi"/>
                          <w:b/>
                          <w:bCs/>
                          <w:sz w:val="18"/>
                        </w:rPr>
                        <w:t>Sustainable</w:t>
                      </w:r>
                      <w:r w:rsidRPr="00674608">
                        <w:rPr>
                          <w:rFonts w:asciiTheme="minorHAnsi" w:hAnsiTheme="minorHAnsi" w:cstheme="minorHAnsi"/>
                          <w:sz w:val="18"/>
                        </w:rPr>
                        <w:t xml:space="preserve"> </w:t>
                      </w:r>
                      <w:r w:rsidRPr="002376C8">
                        <w:rPr>
                          <w:rFonts w:asciiTheme="minorHAnsi" w:hAnsiTheme="minorHAnsi" w:cstheme="minorHAnsi"/>
                          <w:color w:val="000000"/>
                          <w:sz w:val="18"/>
                        </w:rPr>
                        <w:t xml:space="preserve">covers </w:t>
                      </w:r>
                      <w:r>
                        <w:rPr>
                          <w:rFonts w:asciiTheme="minorHAnsi" w:hAnsiTheme="minorHAnsi" w:cstheme="minorHAnsi"/>
                          <w:color w:val="000000"/>
                          <w:sz w:val="18"/>
                        </w:rPr>
                        <w:t xml:space="preserve">sustainable investments with </w:t>
                      </w:r>
                      <w:r w:rsidRPr="002376C8">
                        <w:rPr>
                          <w:rFonts w:asciiTheme="minorHAnsi" w:hAnsiTheme="minorHAnsi" w:cstheme="minorHAnsi"/>
                          <w:color w:val="000000"/>
                          <w:sz w:val="18"/>
                        </w:rPr>
                        <w:t>environmental</w:t>
                      </w:r>
                      <w:r>
                        <w:rPr>
                          <w:rFonts w:asciiTheme="minorHAnsi" w:hAnsiTheme="minorHAnsi" w:cstheme="minorHAnsi"/>
                          <w:color w:val="000000"/>
                          <w:sz w:val="18"/>
                        </w:rPr>
                        <w:t xml:space="preserve"> or social objectives</w:t>
                      </w:r>
                      <w:r w:rsidRPr="002376C8">
                        <w:rPr>
                          <w:rFonts w:asciiTheme="minorHAnsi" w:hAnsiTheme="minorHAnsi" w:cstheme="minorHAnsi"/>
                          <w:color w:val="000000"/>
                          <w:sz w:val="18"/>
                        </w:rPr>
                        <w:t>.</w:t>
                      </w:r>
                      <w:r w:rsidR="001969D9">
                        <w:rPr>
                          <w:rFonts w:asciiTheme="minorHAnsi" w:hAnsiTheme="minorHAnsi" w:cstheme="minorHAnsi"/>
                          <w:color w:val="000000"/>
                          <w:sz w:val="18"/>
                        </w:rPr>
                        <w:t xml:space="preserve"> </w:t>
                      </w:r>
                    </w:p>
                    <w:p w14:paraId="1E83FC78" w14:textId="77777777" w:rsidR="0056270E" w:rsidRPr="00674608" w:rsidRDefault="0056270E" w:rsidP="00632BFC">
                      <w:pPr>
                        <w:spacing w:after="0"/>
                        <w:rPr>
                          <w:rFonts w:asciiTheme="minorHAnsi" w:hAnsiTheme="minorHAnsi" w:cstheme="minorHAnsi"/>
                        </w:rPr>
                      </w:pPr>
                      <w:r w:rsidRPr="00674608">
                        <w:rPr>
                          <w:rFonts w:asciiTheme="minorHAnsi" w:hAnsiTheme="minorHAnsi" w:cstheme="minorHAnsi"/>
                          <w:sz w:val="18"/>
                        </w:rPr>
                        <w:t xml:space="preserve">- The sub-category </w:t>
                      </w:r>
                      <w:r w:rsidRPr="00674608">
                        <w:rPr>
                          <w:rFonts w:asciiTheme="minorHAnsi" w:hAnsiTheme="minorHAnsi" w:cstheme="minorHAnsi"/>
                          <w:b/>
                          <w:sz w:val="18"/>
                        </w:rPr>
                        <w:t>#1B</w:t>
                      </w:r>
                      <w:r w:rsidRPr="00674608">
                        <w:rPr>
                          <w:rFonts w:asciiTheme="minorHAnsi" w:hAnsiTheme="minorHAnsi" w:cstheme="minorHAnsi"/>
                          <w:sz w:val="18"/>
                        </w:rPr>
                        <w:t xml:space="preserve"> </w:t>
                      </w:r>
                      <w:r w:rsidRPr="00674608">
                        <w:rPr>
                          <w:rFonts w:asciiTheme="minorHAnsi" w:hAnsiTheme="minorHAnsi" w:cstheme="minorHAnsi"/>
                          <w:b/>
                          <w:bCs/>
                          <w:sz w:val="18"/>
                        </w:rPr>
                        <w:t>Other E/S characteristics</w:t>
                      </w:r>
                      <w:r w:rsidRPr="00674608">
                        <w:rPr>
                          <w:rFonts w:asciiTheme="minorHAnsi" w:hAnsiTheme="minorHAnsi" w:cstheme="minorHAnsi"/>
                          <w:sz w:val="16"/>
                        </w:rPr>
                        <w:t xml:space="preserve"> </w:t>
                      </w:r>
                      <w:r w:rsidRPr="00674608">
                        <w:rPr>
                          <w:rFonts w:asciiTheme="minorHAnsi" w:hAnsiTheme="minorHAnsi" w:cstheme="minorHAnsi"/>
                          <w:sz w:val="18"/>
                        </w:rPr>
                        <w:t>covers investments al</w:t>
                      </w:r>
                      <w:r>
                        <w:rPr>
                          <w:rFonts w:asciiTheme="minorHAnsi" w:hAnsiTheme="minorHAnsi" w:cstheme="minorHAnsi"/>
                          <w:sz w:val="18"/>
                        </w:rPr>
                        <w:t xml:space="preserve">igned with the environmental or </w:t>
                      </w:r>
                      <w:r w:rsidRPr="00674608">
                        <w:rPr>
                          <w:rFonts w:asciiTheme="minorHAnsi" w:hAnsiTheme="minorHAnsi" w:cstheme="minorHAnsi"/>
                          <w:sz w:val="18"/>
                        </w:rPr>
                        <w:t>social characteristics that do not qualify as sustainable investments</w:t>
                      </w:r>
                      <w:r>
                        <w:rPr>
                          <w:rFonts w:asciiTheme="minorHAnsi" w:hAnsiTheme="minorHAnsi" w:cstheme="minorHAnsi"/>
                          <w:sz w:val="18"/>
                        </w:rPr>
                        <w:t>.</w:t>
                      </w:r>
                    </w:p>
                    <w:p w14:paraId="48793886" w14:textId="77777777" w:rsidR="0056270E" w:rsidRDefault="0056270E" w:rsidP="00632BFC">
                      <w:pPr>
                        <w:jc w:val="center"/>
                      </w:pPr>
                    </w:p>
                    <w:p w14:paraId="6D7A379B" w14:textId="77777777" w:rsidR="0056270E" w:rsidRDefault="0056270E" w:rsidP="00632BFC">
                      <w:pPr>
                        <w:jc w:val="center"/>
                      </w:pPr>
                    </w:p>
                    <w:p w14:paraId="04B427BA" w14:textId="77777777" w:rsidR="0056270E" w:rsidRPr="000D37D3" w:rsidRDefault="0056270E" w:rsidP="00632BFC">
                      <w:pPr>
                        <w:jc w:val="center"/>
                      </w:pPr>
                    </w:p>
                  </w:txbxContent>
                </v:textbox>
                <w10:wrap type="square" anchorx="margin" anchory="margin"/>
              </v:rect>
            </w:pict>
          </mc:Fallback>
        </mc:AlternateContent>
      </w:r>
      <w:r w:rsidR="00C92263" w:rsidRPr="003A1C01">
        <w:rPr>
          <w:rFonts w:ascii="Calibri" w:hAnsi="Calibri"/>
          <w:noProof/>
          <w:szCs w:val="24"/>
        </w:rPr>
        <mc:AlternateContent>
          <mc:Choice Requires="wps">
            <w:drawing>
              <wp:anchor distT="0" distB="0" distL="114300" distR="114300" simplePos="0" relativeHeight="251667456" behindDoc="0" locked="0" layoutInCell="1" allowOverlap="1" wp14:anchorId="06B10B98" wp14:editId="59F09414">
                <wp:simplePos x="0" y="0"/>
                <wp:positionH relativeFrom="page">
                  <wp:align>left</wp:align>
                </wp:positionH>
                <wp:positionV relativeFrom="margin">
                  <wp:posOffset>4023250</wp:posOffset>
                </wp:positionV>
                <wp:extent cx="1226185" cy="922020"/>
                <wp:effectExtent l="0" t="0" r="0" b="0"/>
                <wp:wrapSquare wrapText="bothSides"/>
                <wp:docPr id="380" name="Rectangle 380"/>
                <wp:cNvGraphicFramePr/>
                <a:graphic xmlns:a="http://schemas.openxmlformats.org/drawingml/2006/main">
                  <a:graphicData uri="http://schemas.microsoft.com/office/word/2010/wordprocessingShape">
                    <wps:wsp>
                      <wps:cNvSpPr/>
                      <wps:spPr>
                        <a:xfrm>
                          <a:off x="0" y="0"/>
                          <a:ext cx="1226185" cy="922020"/>
                        </a:xfrm>
                        <a:prstGeom prst="rect">
                          <a:avLst/>
                        </a:prstGeom>
                        <a:solidFill>
                          <a:sysClr val="window" lastClr="FFFFFF">
                            <a:lumMod val="95000"/>
                          </a:sysClr>
                        </a:solidFill>
                        <a:ln w="12700" cap="flat" cmpd="sng" algn="ctr">
                          <a:noFill/>
                          <a:prstDash val="solid"/>
                          <a:miter lim="800000"/>
                        </a:ln>
                        <a:effectLst/>
                      </wps:spPr>
                      <wps:txbx>
                        <w:txbxContent>
                          <w:p w14:paraId="4A8EE46D" w14:textId="77777777" w:rsidR="0056270E" w:rsidRPr="006857A9" w:rsidRDefault="0056270E"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66DE0588" w14:textId="77777777" w:rsidR="0056270E" w:rsidRPr="00776340"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10B98" id="Rectangle 380" o:spid="_x0000_s1034" style="position:absolute;margin-left:0;margin-top:316.8pt;width:96.55pt;height:72.6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" fillcolor="#f2f2f2" stroked="f" strokeweight="1pt">
                <v:textbox inset="4mm,1mm,7mm">
                  <w:txbxContent>
                    <w:p w14:paraId="4A8EE46D" w14:textId="77777777" w:rsidR="0056270E" w:rsidRPr="006857A9" w:rsidRDefault="0056270E" w:rsidP="0026710B">
                      <w:pPr>
                        <w:ind w:left="-142"/>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Asset allocation </w:t>
                      </w:r>
                      <w:r w:rsidRPr="006857A9">
                        <w:rPr>
                          <w:rFonts w:asciiTheme="minorHAnsi" w:hAnsiTheme="minorHAnsi" w:cstheme="minorHAnsi"/>
                          <w:bCs/>
                          <w:color w:val="000000"/>
                          <w:sz w:val="20"/>
                        </w:rPr>
                        <w:t>describes the share of investments in specific assets.</w:t>
                      </w:r>
                    </w:p>
                    <w:p w14:paraId="66DE0588" w14:textId="77777777" w:rsidR="0056270E" w:rsidRPr="00776340" w:rsidRDefault="0056270E" w:rsidP="0026710B">
                      <w:pPr>
                        <w:rPr>
                          <w:color w:val="000000"/>
                        </w:rPr>
                      </w:pPr>
                    </w:p>
                  </w:txbxContent>
                </v:textbox>
                <w10:wrap type="square" anchorx="page" anchory="margin"/>
              </v:rect>
            </w:pict>
          </mc:Fallback>
        </mc:AlternateContent>
      </w:r>
      <w:r w:rsidR="0026710B" w:rsidRPr="00776340">
        <w:rPr>
          <w:rFonts w:ascii="Calibri" w:eastAsia="Calibri" w:hAnsi="Calibri"/>
          <w:b/>
          <w:bCs/>
          <w:noProof/>
          <w:sz w:val="24"/>
        </w:rPr>
        <w:t xml:space="preserve">What is the asset allocation </w:t>
      </w:r>
      <w:r w:rsidR="0026710B">
        <w:rPr>
          <w:rFonts w:ascii="Calibri" w:eastAsia="Calibri" w:hAnsi="Calibri"/>
          <w:b/>
          <w:bCs/>
          <w:noProof/>
          <w:sz w:val="24"/>
        </w:rPr>
        <w:t>planned for this financial product</w:t>
      </w:r>
      <w:r w:rsidR="0026710B" w:rsidRPr="00776340">
        <w:rPr>
          <w:rFonts w:ascii="Calibri" w:eastAsia="Calibri" w:hAnsi="Calibri"/>
          <w:b/>
          <w:bCs/>
          <w:noProof/>
          <w:sz w:val="24"/>
        </w:rPr>
        <w:t>?</w:t>
      </w:r>
      <w:r w:rsidR="004A7462">
        <w:rPr>
          <w:rFonts w:ascii="Calibri" w:eastAsia="Calibri" w:hAnsi="Calibri"/>
          <w:b/>
          <w:bCs/>
          <w:noProof/>
          <w:sz w:val="24"/>
        </w:rPr>
        <w:t xml:space="preserve"> </w:t>
      </w:r>
      <w:r w:rsidR="007E2808" w:rsidRPr="007B46E1">
        <w:rPr>
          <w:rFonts w:ascii="Calibri" w:eastAsia="Calibri" w:hAnsi="Calibri"/>
          <w:bCs/>
          <w:i/>
          <w:iCs/>
          <w:noProof/>
          <w:color w:val="C00000"/>
          <w:sz w:val="18"/>
          <w:lang w:eastAsia="en-US"/>
        </w:rPr>
        <w:t>[include a narrative explanation of the investments of the financial product, including the minimum proportion of the investments of the financial product used to meet the environmental or social characteristics promoted by the financial product in accordance with the binding elements of the investment strategy, including the minimum proportion of sustainable investments of the financial product where that financial products commits to making sustainable investments</w:t>
      </w:r>
      <w:r w:rsidR="00CB32C6">
        <w:rPr>
          <w:rFonts w:ascii="Calibri" w:eastAsia="Calibri" w:hAnsi="Calibri"/>
          <w:bCs/>
          <w:i/>
          <w:iCs/>
          <w:noProof/>
          <w:color w:val="C00000"/>
          <w:sz w:val="18"/>
          <w:lang w:eastAsia="en-US"/>
        </w:rPr>
        <w:t xml:space="preserve">, and </w:t>
      </w:r>
      <w:r w:rsidR="00CB32C6" w:rsidRPr="00CB32C6">
        <w:rPr>
          <w:rFonts w:ascii="Calibri" w:eastAsia="Calibri" w:hAnsi="Calibri"/>
          <w:bCs/>
          <w:i/>
          <w:iCs/>
          <w:noProof/>
          <w:color w:val="C00000"/>
          <w:sz w:val="18"/>
          <w:lang w:eastAsia="en-US"/>
        </w:rPr>
        <w:t>the purpose of the remaining proportion of the investments, including a description of any minimum environmental or social safeguards</w:t>
      </w:r>
      <w:r w:rsidR="007E2808" w:rsidRPr="007B46E1">
        <w:rPr>
          <w:rFonts w:ascii="Calibri" w:eastAsia="Calibri" w:hAnsi="Calibri"/>
          <w:bCs/>
          <w:i/>
          <w:iCs/>
          <w:noProof/>
          <w:color w:val="C00000"/>
          <w:sz w:val="18"/>
          <w:lang w:eastAsia="en-US"/>
        </w:rPr>
        <w:t>]</w:t>
      </w:r>
    </w:p>
    <w:p w14:paraId="0EEB379A" w14:textId="7B1CE322" w:rsidR="0026710B" w:rsidRDefault="00D977E3" w:rsidP="004F404C">
      <w:pPr>
        <w:spacing w:after="160" w:line="259" w:lineRule="auto"/>
        <w:rPr>
          <w:rFonts w:ascii="Calibri" w:eastAsia="Calibri" w:hAnsi="Calibri" w:cs="Calibri"/>
          <w:b/>
          <w:i/>
          <w:iCs/>
          <w:noProof/>
          <w:szCs w:val="22"/>
        </w:rPr>
      </w:pPr>
      <w:r w:rsidRPr="003A1C01">
        <w:rPr>
          <w:rFonts w:ascii="Calibri" w:eastAsia="Calibri" w:hAnsi="Calibri"/>
          <w:noProof/>
          <w:szCs w:val="24"/>
        </w:rPr>
        <mc:AlternateContent>
          <mc:Choice Requires="wps">
            <w:drawing>
              <wp:anchor distT="0" distB="0" distL="114300" distR="114300" simplePos="0" relativeHeight="251668480" behindDoc="0" locked="0" layoutInCell="1" allowOverlap="1" wp14:anchorId="09E54CC6" wp14:editId="012898E6">
                <wp:simplePos x="0" y="0"/>
                <wp:positionH relativeFrom="page">
                  <wp:align>left</wp:align>
                </wp:positionH>
                <wp:positionV relativeFrom="page">
                  <wp:posOffset>5622290</wp:posOffset>
                </wp:positionV>
                <wp:extent cx="1226185" cy="5038725"/>
                <wp:effectExtent l="0" t="0" r="0" b="9525"/>
                <wp:wrapSquare wrapText="bothSides"/>
                <wp:docPr id="83" name="Rectangle 83"/>
                <wp:cNvGraphicFramePr/>
                <a:graphic xmlns:a="http://schemas.openxmlformats.org/drawingml/2006/main">
                  <a:graphicData uri="http://schemas.microsoft.com/office/word/2010/wordprocessingShape">
                    <wps:wsp>
                      <wps:cNvSpPr/>
                      <wps:spPr>
                        <a:xfrm>
                          <a:off x="0" y="0"/>
                          <a:ext cx="1226185" cy="5038725"/>
                        </a:xfrm>
                        <a:prstGeom prst="rect">
                          <a:avLst/>
                        </a:prstGeom>
                        <a:solidFill>
                          <a:sysClr val="window" lastClr="FFFFFF">
                            <a:lumMod val="95000"/>
                          </a:sysClr>
                        </a:solidFill>
                        <a:ln w="12700" cap="flat" cmpd="sng" algn="ctr">
                          <a:noFill/>
                          <a:prstDash val="solid"/>
                          <a:miter lim="800000"/>
                        </a:ln>
                        <a:effectLst/>
                      </wps:spPr>
                      <wps:txbx>
                        <w:txbxContent>
                          <w:p w14:paraId="2C295C78" w14:textId="77777777" w:rsidR="0056270E" w:rsidRDefault="0056270E" w:rsidP="0026710B">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Pr>
                                <w:rFonts w:ascii="Calibri" w:eastAsia="Calibri" w:hAnsi="Calibri"/>
                                <w:bCs/>
                                <w:i/>
                                <w:iCs/>
                                <w:color w:val="C00000"/>
                                <w:sz w:val="18"/>
                                <w:lang w:eastAsia="en-US"/>
                              </w:rPr>
                              <w:t xml:space="preserve">only </w:t>
                            </w:r>
                            <w:r w:rsidRPr="003A1C01">
                              <w:rPr>
                                <w:rFonts w:ascii="Calibri" w:eastAsia="Calibri" w:hAnsi="Calibri"/>
                                <w:bCs/>
                                <w:i/>
                                <w:iCs/>
                                <w:color w:val="C00000"/>
                                <w:sz w:val="18"/>
                                <w:lang w:eastAsia="en-US"/>
                              </w:rPr>
                              <w:t>for financial p</w:t>
                            </w:r>
                            <w:r>
                              <w:rPr>
                                <w:rFonts w:ascii="Calibri" w:eastAsia="Calibri" w:hAnsi="Calibri"/>
                                <w:bCs/>
                                <w:i/>
                                <w:iCs/>
                                <w:color w:val="C00000"/>
                                <w:sz w:val="18"/>
                                <w:lang w:eastAsia="en-US"/>
                              </w:rPr>
                              <w:t>roducts referred to in Article 6</w:t>
                            </w:r>
                            <w:r w:rsidRPr="003A1C01">
                              <w:rPr>
                                <w:rFonts w:ascii="Calibri" w:eastAsia="Calibri" w:hAnsi="Calibri"/>
                                <w:bCs/>
                                <w:i/>
                                <w:iCs/>
                                <w:color w:val="C00000"/>
                                <w:sz w:val="18"/>
                                <w:lang w:eastAsia="en-US"/>
                              </w:rPr>
                              <w:t xml:space="preserve"> of Regulation (EU) 2020/852</w:t>
                            </w:r>
                          </w:p>
                          <w:p w14:paraId="49CD367E" w14:textId="77777777" w:rsidR="0056270E" w:rsidRPr="005A4750" w:rsidRDefault="0056270E" w:rsidP="0026710B">
                            <w:pPr>
                              <w:spacing w:after="0"/>
                              <w:ind w:left="-142" w:right="-272"/>
                              <w:rPr>
                                <w:rFonts w:asciiTheme="minorHAnsi" w:hAnsiTheme="minorHAnsi" w:cstheme="minorHAnsi"/>
                                <w:bCs/>
                                <w:color w:val="000000"/>
                                <w:sz w:val="20"/>
                              </w:rPr>
                            </w:pPr>
                            <w:r w:rsidRPr="005A4750">
                              <w:rPr>
                                <w:rFonts w:asciiTheme="minorHAnsi" w:hAnsiTheme="minorHAnsi" w:cstheme="minorHAnsi"/>
                                <w:bCs/>
                                <w:color w:val="000000"/>
                                <w:sz w:val="20"/>
                              </w:rPr>
                              <w:t>Taxonomy-aligned activities are expressed as a share of:</w:t>
                            </w:r>
                          </w:p>
                          <w:p w14:paraId="60B063E0"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sidRPr="005A4750">
                              <w:rPr>
                                <w:rFonts w:asciiTheme="minorHAnsi" w:hAnsiTheme="minorHAnsi" w:cstheme="minorHAnsi"/>
                                <w:b/>
                                <w:bCs/>
                                <w:color w:val="000000"/>
                                <w:sz w:val="20"/>
                              </w:rPr>
                              <w:t>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9F47BFD"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proofErr w:type="gramStart"/>
                            <w:r w:rsidRPr="005A4750">
                              <w:rPr>
                                <w:rFonts w:asciiTheme="minorHAnsi" w:hAnsiTheme="minorHAnsi" w:cstheme="minorHAnsi"/>
                                <w:b/>
                                <w:bCs/>
                                <w:color w:val="000000"/>
                                <w:sz w:val="20"/>
                              </w:rPr>
                              <w:t>capital</w:t>
                            </w:r>
                            <w:proofErr w:type="gramEnd"/>
                            <w:r w:rsidRPr="005A4750">
                              <w:rPr>
                                <w:rFonts w:asciiTheme="minorHAnsi" w:hAnsiTheme="minorHAnsi" w:cstheme="minorHAnsi"/>
                                <w:b/>
                                <w:bCs/>
                                <w:color w:val="000000"/>
                                <w:sz w:val="20"/>
                              </w:rPr>
                              <w:t xml:space="preserve">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 </w:t>
                            </w:r>
                          </w:p>
                          <w:p w14:paraId="63457D2A"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color w:val="000000"/>
                              </w:rPr>
                            </w:pPr>
                            <w:proofErr w:type="gramStart"/>
                            <w:r w:rsidRPr="0020068D">
                              <w:rPr>
                                <w:rFonts w:asciiTheme="minorHAnsi" w:hAnsiTheme="minorHAnsi" w:cstheme="minorHAnsi"/>
                                <w:b/>
                                <w:bCs/>
                                <w:color w:val="000000"/>
                                <w:sz w:val="20"/>
                              </w:rPr>
                              <w:t>operational</w:t>
                            </w:r>
                            <w:proofErr w:type="gramEnd"/>
                            <w:r w:rsidRPr="0020068D">
                              <w:rPr>
                                <w:rFonts w:asciiTheme="minorHAnsi" w:hAnsiTheme="minorHAnsi" w:cstheme="minorHAnsi"/>
                                <w:b/>
                                <w:bCs/>
                                <w:color w:val="000000"/>
                                <w:sz w:val="20"/>
                              </w:rPr>
                              <w:t xml:space="preserve"> expenditure</w:t>
                            </w:r>
                            <w:r w:rsidRPr="00B84967">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4CC6" id="Rectangle 83" o:spid="_x0000_s1035" style="position:absolute;margin-left:0;margin-top:442.7pt;width:96.55pt;height:396.75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" fillcolor="#f2f2f2" stroked="f" strokeweight="1pt">
                <v:textbox inset="4mm,1mm,7mm">
                  <w:txbxContent>
                    <w:p w14:paraId="2C295C78" w14:textId="77777777" w:rsidR="0056270E" w:rsidRDefault="0056270E" w:rsidP="0026710B">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 xml:space="preserve">[include note </w:t>
                      </w:r>
                      <w:r>
                        <w:rPr>
                          <w:rFonts w:ascii="Calibri" w:eastAsia="Calibri" w:hAnsi="Calibri"/>
                          <w:bCs/>
                          <w:i/>
                          <w:iCs/>
                          <w:color w:val="C00000"/>
                          <w:sz w:val="18"/>
                          <w:lang w:eastAsia="en-US"/>
                        </w:rPr>
                        <w:t xml:space="preserve">only </w:t>
                      </w:r>
                      <w:r w:rsidRPr="003A1C01">
                        <w:rPr>
                          <w:rFonts w:ascii="Calibri" w:eastAsia="Calibri" w:hAnsi="Calibri"/>
                          <w:bCs/>
                          <w:i/>
                          <w:iCs/>
                          <w:color w:val="C00000"/>
                          <w:sz w:val="18"/>
                          <w:lang w:eastAsia="en-US"/>
                        </w:rPr>
                        <w:t>for financial p</w:t>
                      </w:r>
                      <w:r>
                        <w:rPr>
                          <w:rFonts w:ascii="Calibri" w:eastAsia="Calibri" w:hAnsi="Calibri"/>
                          <w:bCs/>
                          <w:i/>
                          <w:iCs/>
                          <w:color w:val="C00000"/>
                          <w:sz w:val="18"/>
                          <w:lang w:eastAsia="en-US"/>
                        </w:rPr>
                        <w:t>roducts referred to in Article 6</w:t>
                      </w:r>
                      <w:r w:rsidRPr="003A1C01">
                        <w:rPr>
                          <w:rFonts w:ascii="Calibri" w:eastAsia="Calibri" w:hAnsi="Calibri"/>
                          <w:bCs/>
                          <w:i/>
                          <w:iCs/>
                          <w:color w:val="C00000"/>
                          <w:sz w:val="18"/>
                          <w:lang w:eastAsia="en-US"/>
                        </w:rPr>
                        <w:t xml:space="preserve"> of Regulation (EU) 2020/852</w:t>
                      </w:r>
                    </w:p>
                    <w:p w14:paraId="49CD367E" w14:textId="77777777" w:rsidR="0056270E" w:rsidRPr="005A4750" w:rsidRDefault="0056270E" w:rsidP="0026710B">
                      <w:pPr>
                        <w:spacing w:after="0"/>
                        <w:ind w:left="-142" w:right="-272"/>
                        <w:rPr>
                          <w:rFonts w:asciiTheme="minorHAnsi" w:hAnsiTheme="minorHAnsi" w:cstheme="minorHAnsi"/>
                          <w:bCs/>
                          <w:color w:val="000000"/>
                          <w:sz w:val="20"/>
                        </w:rPr>
                      </w:pPr>
                      <w:r w:rsidRPr="005A4750">
                        <w:rPr>
                          <w:rFonts w:asciiTheme="minorHAnsi" w:hAnsiTheme="minorHAnsi" w:cstheme="minorHAnsi"/>
                          <w:bCs/>
                          <w:color w:val="000000"/>
                          <w:sz w:val="20"/>
                        </w:rPr>
                        <w:t>Taxonomy-aligned activities are expressed as a share of:</w:t>
                      </w:r>
                    </w:p>
                    <w:p w14:paraId="60B063E0"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sidRPr="005A4750">
                        <w:rPr>
                          <w:rFonts w:asciiTheme="minorHAnsi" w:hAnsiTheme="minorHAnsi" w:cstheme="minorHAnsi"/>
                          <w:b/>
                          <w:bCs/>
                          <w:color w:val="000000"/>
                          <w:sz w:val="20"/>
                        </w:rPr>
                        <w:t>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69F47BFD"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
                          <w:bCs/>
                          <w:color w:val="000000"/>
                          <w:sz w:val="20"/>
                        </w:rPr>
                        <w:t>capital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 xml:space="preserve">(CapEx)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 </w:t>
                      </w:r>
                    </w:p>
                    <w:p w14:paraId="63457D2A"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color w:val="000000"/>
                        </w:rPr>
                      </w:pPr>
                      <w:r w:rsidRPr="0020068D">
                        <w:rPr>
                          <w:rFonts w:asciiTheme="minorHAnsi" w:hAnsiTheme="minorHAnsi" w:cstheme="minorHAnsi"/>
                          <w:b/>
                          <w:bCs/>
                          <w:color w:val="000000"/>
                          <w:sz w:val="20"/>
                        </w:rPr>
                        <w:t>operational expenditure</w:t>
                      </w:r>
                      <w:r w:rsidRPr="00B84967">
                        <w:rPr>
                          <w:rFonts w:asciiTheme="minorHAnsi" w:hAnsiTheme="minorHAnsi" w:cstheme="minorHAnsi"/>
                          <w:bCs/>
                          <w:color w:val="000000"/>
                          <w:sz w:val="20"/>
                        </w:rPr>
                        <w:t xml:space="preserve"> </w:t>
                      </w:r>
                      <w:r>
                        <w:rPr>
                          <w:rFonts w:asciiTheme="minorHAnsi" w:hAnsiTheme="minorHAnsi" w:cstheme="minorHAnsi"/>
                          <w:bCs/>
                          <w:color w:val="000000"/>
                          <w:sz w:val="20"/>
                        </w:rPr>
                        <w:t xml:space="preserve">(OpEx)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txbxContent>
                </v:textbox>
                <w10:wrap type="square" anchorx="page" anchory="page"/>
              </v:rect>
            </w:pict>
          </mc:Fallback>
        </mc:AlternateContent>
      </w:r>
    </w:p>
    <w:p w14:paraId="70C0BC20" w14:textId="7A2ABA72" w:rsidR="0026710B" w:rsidRPr="00811989" w:rsidRDefault="00F6408E" w:rsidP="0026710B">
      <w:pPr>
        <w:spacing w:after="0"/>
        <w:ind w:left="851"/>
        <w:jc w:val="both"/>
        <w:rPr>
          <w:rFonts w:ascii="Calibri" w:eastAsia="Calibri" w:hAnsi="Calibri"/>
          <w:b/>
          <w:bCs/>
          <w:i/>
          <w:noProof/>
          <w:szCs w:val="24"/>
          <w:lang w:eastAsia="en-US"/>
        </w:rPr>
      </w:pPr>
      <w:r w:rsidRPr="003A1C01">
        <w:rPr>
          <w:rFonts w:ascii="Calibri" w:hAnsi="Calibri"/>
          <w:b/>
          <w:bCs/>
          <w:i/>
          <w:iCs/>
          <w:noProof/>
        </w:rPr>
        <mc:AlternateContent>
          <mc:Choice Requires="wps">
            <w:drawing>
              <wp:anchor distT="0" distB="0" distL="114300" distR="114300" simplePos="0" relativeHeight="251676672" behindDoc="0" locked="0" layoutInCell="1" allowOverlap="1" wp14:anchorId="6509086D" wp14:editId="42902A32">
                <wp:simplePos x="0" y="0"/>
                <wp:positionH relativeFrom="column">
                  <wp:posOffset>287818</wp:posOffset>
                </wp:positionH>
                <wp:positionV relativeFrom="paragraph">
                  <wp:posOffset>39370</wp:posOffset>
                </wp:positionV>
                <wp:extent cx="130175" cy="130175"/>
                <wp:effectExtent l="0" t="0" r="3175" b="3175"/>
                <wp:wrapNone/>
                <wp:docPr id="24" name="Oval 2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82C864" id="Oval 24" o:spid="_x0000_s1026" style="position:absolute;margin-left:22.65pt;margin-top:3.1pt;width:10.25pt;height:10.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" fillcolor="#d0cece" stroked="f" strokeweight="1pt">
                <v:stroke joinstyle="miter"/>
              </v:oval>
            </w:pict>
          </mc:Fallback>
        </mc:AlternateContent>
      </w:r>
      <w:r w:rsidR="0026710B" w:rsidRPr="00776340">
        <w:rPr>
          <w:rFonts w:ascii="Calibri" w:eastAsia="Calibri" w:hAnsi="Calibri" w:cs="Calibri"/>
          <w:b/>
          <w:i/>
          <w:iCs/>
          <w:noProof/>
          <w:szCs w:val="22"/>
        </w:rPr>
        <w:t>How does the use of derivatives attain the environmental or social characteristics pr</w:t>
      </w:r>
      <w:r w:rsidR="0026710B">
        <w:rPr>
          <w:rFonts w:ascii="Calibri" w:eastAsia="Calibri" w:hAnsi="Calibri" w:cs="Calibri"/>
          <w:b/>
          <w:i/>
          <w:iCs/>
          <w:noProof/>
          <w:szCs w:val="22"/>
        </w:rPr>
        <w:t>omoted by the financial product</w:t>
      </w:r>
      <w:r w:rsidR="0026710B" w:rsidRPr="003A1C01">
        <w:rPr>
          <w:rFonts w:ascii="Calibri" w:eastAsia="Calibri" w:hAnsi="Calibri"/>
          <w:b/>
          <w:bCs/>
          <w:noProof/>
          <w:sz w:val="24"/>
          <w:szCs w:val="24"/>
          <w:lang w:val="en-US" w:eastAsia="en-US"/>
        </w:rPr>
        <w:t>?</w:t>
      </w:r>
      <w:r w:rsidR="0026710B">
        <w:rPr>
          <w:rFonts w:ascii="Calibri" w:eastAsia="Calibri" w:hAnsi="Calibri"/>
          <w:bCs/>
          <w:i/>
          <w:iCs/>
          <w:noProof/>
          <w:color w:val="C00000"/>
          <w:sz w:val="18"/>
          <w:lang w:eastAsia="en-US"/>
        </w:rPr>
        <w:t xml:space="preserve"> </w:t>
      </w:r>
      <w:r w:rsidR="0026710B" w:rsidRPr="001F2B77">
        <w:rPr>
          <w:rFonts w:ascii="Calibri" w:eastAsia="Calibri" w:hAnsi="Calibri" w:cs="Calibri"/>
          <w:bCs/>
          <w:i/>
          <w:iCs/>
          <w:noProof/>
          <w:color w:val="C00000"/>
          <w:sz w:val="18"/>
          <w:szCs w:val="18"/>
        </w:rPr>
        <w:t>[</w:t>
      </w:r>
      <w:r w:rsidR="00FD4293" w:rsidRPr="001F2B77">
        <w:rPr>
          <w:rFonts w:ascii="Calibri" w:eastAsia="Calibri" w:hAnsi="Calibri" w:cs="Calibri"/>
          <w:bCs/>
          <w:i/>
          <w:iCs/>
          <w:noProof/>
          <w:color w:val="C00000"/>
          <w:sz w:val="18"/>
          <w:szCs w:val="18"/>
        </w:rPr>
        <w:t>f</w:t>
      </w:r>
      <w:r w:rsidR="007B46E1" w:rsidRPr="001F2B77">
        <w:rPr>
          <w:rFonts w:ascii="Calibri" w:eastAsia="Calibri" w:hAnsi="Calibri" w:cs="Calibri"/>
          <w:bCs/>
          <w:i/>
          <w:iCs/>
          <w:noProof/>
          <w:color w:val="C00000"/>
          <w:sz w:val="18"/>
          <w:szCs w:val="18"/>
        </w:rPr>
        <w:t>or</w:t>
      </w:r>
      <w:r w:rsidR="00797541" w:rsidRPr="001F2B77">
        <w:rPr>
          <w:rFonts w:ascii="Calibri" w:eastAsia="Calibri" w:hAnsi="Calibri" w:cs="Calibri"/>
          <w:bCs/>
          <w:i/>
          <w:iCs/>
          <w:noProof/>
          <w:color w:val="C00000"/>
          <w:sz w:val="18"/>
          <w:szCs w:val="18"/>
        </w:rPr>
        <w:t xml:space="preserve"> financial product</w:t>
      </w:r>
      <w:r w:rsidR="007B46E1" w:rsidRPr="001F2B77">
        <w:rPr>
          <w:rFonts w:ascii="Calibri" w:eastAsia="Calibri" w:hAnsi="Calibri" w:cs="Calibri"/>
          <w:bCs/>
          <w:i/>
          <w:iCs/>
          <w:noProof/>
          <w:color w:val="C00000"/>
          <w:sz w:val="18"/>
          <w:szCs w:val="18"/>
        </w:rPr>
        <w:t>s that use derivatives as defined in Article 2(1), point (29), of Regulation (EU) No 600/2014</w:t>
      </w:r>
      <w:r w:rsidR="00797541" w:rsidRPr="001F2B77">
        <w:rPr>
          <w:rFonts w:ascii="Calibri" w:eastAsia="Calibri" w:hAnsi="Calibri" w:cs="Calibri"/>
          <w:bCs/>
          <w:i/>
          <w:iCs/>
          <w:noProof/>
          <w:color w:val="C00000"/>
          <w:sz w:val="18"/>
          <w:szCs w:val="18"/>
        </w:rPr>
        <w:t xml:space="preserve"> </w:t>
      </w:r>
      <w:r w:rsidR="00217765" w:rsidRPr="001F2B77">
        <w:rPr>
          <w:rFonts w:ascii="Calibri" w:eastAsia="Calibri" w:hAnsi="Calibri" w:cs="Calibri"/>
          <w:bCs/>
          <w:i/>
          <w:iCs/>
          <w:noProof/>
          <w:color w:val="C00000"/>
          <w:sz w:val="18"/>
          <w:szCs w:val="18"/>
        </w:rPr>
        <w:t xml:space="preserve">to attain the environmental or social characteristics </w:t>
      </w:r>
      <w:r w:rsidR="00D977E3">
        <w:rPr>
          <w:rFonts w:ascii="Calibri" w:eastAsia="Calibri" w:hAnsi="Calibri" w:cs="Calibri"/>
          <w:bCs/>
          <w:i/>
          <w:iCs/>
          <w:noProof/>
          <w:color w:val="C00000"/>
          <w:sz w:val="18"/>
          <w:szCs w:val="18"/>
        </w:rPr>
        <w:t>they promote</w:t>
      </w:r>
      <w:r w:rsidR="00217765" w:rsidRPr="001F2B77">
        <w:rPr>
          <w:rFonts w:ascii="Calibri" w:eastAsia="Calibri" w:hAnsi="Calibri" w:cs="Calibri"/>
          <w:bCs/>
          <w:i/>
          <w:iCs/>
          <w:noProof/>
          <w:color w:val="C00000"/>
          <w:sz w:val="18"/>
          <w:szCs w:val="18"/>
        </w:rPr>
        <w:t xml:space="preserve">, </w:t>
      </w:r>
      <w:r w:rsidR="007B46E1" w:rsidRPr="001F2B77">
        <w:rPr>
          <w:rFonts w:ascii="Calibri" w:eastAsia="Calibri" w:hAnsi="Calibri" w:cs="Calibri"/>
          <w:bCs/>
          <w:i/>
          <w:iCs/>
          <w:noProof/>
          <w:color w:val="C00000"/>
          <w:sz w:val="18"/>
          <w:szCs w:val="18"/>
        </w:rPr>
        <w:t xml:space="preserve">describe </w:t>
      </w:r>
      <w:r w:rsidR="00217765" w:rsidRPr="001F2B77">
        <w:rPr>
          <w:rFonts w:ascii="Calibri" w:eastAsia="Calibri" w:hAnsi="Calibri" w:cs="Calibri"/>
          <w:bCs/>
          <w:i/>
          <w:iCs/>
          <w:noProof/>
          <w:color w:val="C00000"/>
          <w:sz w:val="18"/>
          <w:szCs w:val="18"/>
        </w:rPr>
        <w:t>how the use of those derivatives meets those characteristics</w:t>
      </w:r>
      <w:r w:rsidR="0026710B" w:rsidRPr="008473AB">
        <w:rPr>
          <w:rFonts w:ascii="Calibri" w:eastAsia="Calibri" w:hAnsi="Calibri" w:cs="Calibri"/>
          <w:bCs/>
          <w:i/>
          <w:iCs/>
          <w:noProof/>
          <w:color w:val="C00000"/>
          <w:sz w:val="18"/>
          <w:szCs w:val="18"/>
        </w:rPr>
        <w:t>]</w:t>
      </w:r>
    </w:p>
    <w:p w14:paraId="2CFE05C5" w14:textId="480DBBBB" w:rsidR="0026710B" w:rsidRDefault="0026710B" w:rsidP="0026710B">
      <w:pPr>
        <w:spacing w:after="0"/>
        <w:rPr>
          <w:rFonts w:ascii="Calibri" w:eastAsia="Calibri" w:hAnsi="Calibri"/>
          <w:b/>
          <w:bCs/>
          <w:noProof/>
          <w:sz w:val="24"/>
          <w:szCs w:val="24"/>
          <w:lang w:eastAsia="en-US"/>
        </w:rPr>
      </w:pPr>
    </w:p>
    <w:p w14:paraId="28303102" w14:textId="5B29580D" w:rsidR="0026710B" w:rsidRPr="003A1C01" w:rsidRDefault="00D977E3" w:rsidP="0026710B">
      <w:pPr>
        <w:spacing w:after="0"/>
        <w:jc w:val="both"/>
        <w:rPr>
          <w:rFonts w:ascii="Calibri" w:eastAsia="Calibri" w:hAnsi="Calibri"/>
          <w:b/>
          <w:bCs/>
          <w:noProof/>
          <w:sz w:val="24"/>
          <w:szCs w:val="24"/>
          <w:lang w:eastAsia="en-US"/>
        </w:rPr>
      </w:pPr>
      <w:r w:rsidRPr="003A1C01">
        <w:rPr>
          <w:rFonts w:ascii="Calibri" w:eastAsia="Calibri" w:hAnsi="Calibri"/>
          <w:noProof/>
          <w:szCs w:val="24"/>
        </w:rPr>
        <mc:AlternateContent>
          <mc:Choice Requires="wps">
            <w:drawing>
              <wp:anchor distT="0" distB="0" distL="114300" distR="114300" simplePos="0" relativeHeight="251912192" behindDoc="0" locked="0" layoutInCell="1" allowOverlap="1" wp14:anchorId="5C23D857" wp14:editId="3E75B684">
                <wp:simplePos x="0" y="0"/>
                <wp:positionH relativeFrom="page">
                  <wp:posOffset>20955</wp:posOffset>
                </wp:positionH>
                <wp:positionV relativeFrom="page">
                  <wp:posOffset>22225</wp:posOffset>
                </wp:positionV>
                <wp:extent cx="1224501" cy="4083050"/>
                <wp:effectExtent l="0" t="0" r="0" b="0"/>
                <wp:wrapSquare wrapText="bothSides"/>
                <wp:docPr id="254" name="Rectangle 254"/>
                <wp:cNvGraphicFramePr/>
                <a:graphic xmlns:a="http://schemas.openxmlformats.org/drawingml/2006/main">
                  <a:graphicData uri="http://schemas.microsoft.com/office/word/2010/wordprocessingShape">
                    <wps:wsp>
                      <wps:cNvSpPr/>
                      <wps:spPr>
                        <a:xfrm>
                          <a:off x="0" y="0"/>
                          <a:ext cx="1224501" cy="4083050"/>
                        </a:xfrm>
                        <a:prstGeom prst="rect">
                          <a:avLst/>
                        </a:prstGeom>
                        <a:solidFill>
                          <a:sysClr val="window" lastClr="FFFFFF">
                            <a:lumMod val="95000"/>
                          </a:sysClr>
                        </a:solidFill>
                        <a:ln w="12700" cap="flat" cmpd="sng" algn="ctr">
                          <a:noFill/>
                          <a:prstDash val="solid"/>
                          <a:miter lim="800000"/>
                        </a:ln>
                        <a:effectLst/>
                      </wps:spPr>
                      <wps:txbx>
                        <w:txbxContent>
                          <w:p w14:paraId="226B26DF" w14:textId="77777777" w:rsidR="00D977E3" w:rsidRPr="00DD02AC" w:rsidRDefault="00D977E3" w:rsidP="00D977E3">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Pr>
                                <w:rFonts w:ascii="Calibri" w:eastAsia="Calibri" w:hAnsi="Calibri"/>
                                <w:bCs/>
                                <w:i/>
                                <w:iCs/>
                                <w:color w:val="C00000"/>
                                <w:sz w:val="18"/>
                                <w:lang w:eastAsia="en-US"/>
                              </w:rPr>
                              <w:t xml:space="preserve">only </w:t>
                            </w:r>
                            <w:r w:rsidRPr="003A1C01">
                              <w:rPr>
                                <w:rFonts w:ascii="Calibri" w:eastAsia="Calibri" w:hAnsi="Calibri"/>
                                <w:bCs/>
                                <w:i/>
                                <w:iCs/>
                                <w:color w:val="C00000"/>
                                <w:sz w:val="18"/>
                                <w:lang w:eastAsia="en-US"/>
                              </w:rPr>
                              <w:t xml:space="preserve">for </w:t>
                            </w:r>
                            <w:r w:rsidRPr="001F2B77">
                              <w:rPr>
                                <w:rFonts w:ascii="Calibri" w:eastAsia="Calibri" w:hAnsi="Calibri"/>
                                <w:bCs/>
                                <w:i/>
                                <w:iCs/>
                                <w:color w:val="C00000"/>
                                <w:sz w:val="18"/>
                                <w:lang w:eastAsia="en-US"/>
                              </w:rPr>
                              <w:t>the financial products referred to in Article 6 , first paragraph, of Regulation (EU) 2020/852</w:t>
                            </w:r>
                          </w:p>
                          <w:p w14:paraId="03BF0A63" w14:textId="77777777" w:rsidR="00D977E3" w:rsidRDefault="00D977E3" w:rsidP="00D977E3">
                            <w:pPr>
                              <w:ind w:left="-142" w:right="-139"/>
                              <w:rPr>
                                <w:rFonts w:asciiTheme="minorHAnsi" w:hAnsiTheme="minorHAnsi" w:cstheme="minorHAnsi"/>
                                <w:bCs/>
                                <w:color w:val="000000"/>
                                <w:sz w:val="20"/>
                              </w:rPr>
                            </w:pPr>
                            <w:r w:rsidRPr="005A4750">
                              <w:rPr>
                                <w:rFonts w:asciiTheme="minorHAnsi" w:hAnsiTheme="minorHAnsi" w:cstheme="minorHAnsi"/>
                                <w:b/>
                                <w:bCs/>
                                <w:color w:val="000000"/>
                                <w:sz w:val="20"/>
                              </w:rPr>
                              <w:t xml:space="preserve">Enabling activities </w:t>
                            </w:r>
                            <w:r w:rsidRPr="005A4750">
                              <w:rPr>
                                <w:rFonts w:asciiTheme="minorHAnsi" w:hAnsiTheme="minorHAnsi" w:cstheme="minorHAnsi"/>
                                <w:bCs/>
                                <w:color w:val="000000"/>
                                <w:sz w:val="20"/>
                              </w:rPr>
                              <w:t>directly enable other activities to make a substantial contribution to an environmental objective.</w:t>
                            </w:r>
                          </w:p>
                          <w:p w14:paraId="52FE357B" w14:textId="77777777" w:rsidR="00D977E3" w:rsidRPr="005A4750" w:rsidRDefault="00D977E3" w:rsidP="00D977E3">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7D568E64" w14:textId="77777777" w:rsidR="00D977E3" w:rsidRPr="005A4750" w:rsidRDefault="00D977E3" w:rsidP="00D977E3">
                            <w:pPr>
                              <w:rPr>
                                <w:rFonts w:asciiTheme="minorHAnsi" w:hAnsiTheme="minorHAnsi" w:cstheme="minorHAnsi"/>
                                <w:bCs/>
                                <w:color w:val="000000"/>
                                <w:sz w:val="20"/>
                              </w:rPr>
                            </w:pPr>
                          </w:p>
                          <w:p w14:paraId="7CA182F1" w14:textId="77777777" w:rsidR="00D977E3" w:rsidRPr="005A4750" w:rsidRDefault="00D977E3" w:rsidP="00D977E3">
                            <w:pPr>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3D857" id="Rectangle 254" o:spid="_x0000_s1036" style="position:absolute;left:0;text-align:left;margin-left:1.65pt;margin-top:1.75pt;width:96.4pt;height:321.5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" fillcolor="#f2f2f2" stroked="f" strokeweight="1pt">
                <v:textbox inset="4mm,1mm,7mm">
                  <w:txbxContent>
                    <w:p w14:paraId="226B26DF" w14:textId="77777777" w:rsidR="00D977E3" w:rsidRPr="00DD02AC" w:rsidRDefault="00D977E3" w:rsidP="00D977E3">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 xml:space="preserve">[include note </w:t>
                      </w:r>
                      <w:r>
                        <w:rPr>
                          <w:rFonts w:ascii="Calibri" w:eastAsia="Calibri" w:hAnsi="Calibri"/>
                          <w:bCs/>
                          <w:i/>
                          <w:iCs/>
                          <w:color w:val="C00000"/>
                          <w:sz w:val="18"/>
                          <w:lang w:eastAsia="en-US"/>
                        </w:rPr>
                        <w:t xml:space="preserve">only </w:t>
                      </w:r>
                      <w:r w:rsidRPr="003A1C01">
                        <w:rPr>
                          <w:rFonts w:ascii="Calibri" w:eastAsia="Calibri" w:hAnsi="Calibri"/>
                          <w:bCs/>
                          <w:i/>
                          <w:iCs/>
                          <w:color w:val="C00000"/>
                          <w:sz w:val="18"/>
                          <w:lang w:eastAsia="en-US"/>
                        </w:rPr>
                        <w:t xml:space="preserve">for </w:t>
                      </w:r>
                      <w:r w:rsidRPr="001F2B77">
                        <w:rPr>
                          <w:rFonts w:ascii="Calibri" w:eastAsia="Calibri" w:hAnsi="Calibri"/>
                          <w:bCs/>
                          <w:i/>
                          <w:iCs/>
                          <w:color w:val="C00000"/>
                          <w:sz w:val="18"/>
                          <w:lang w:eastAsia="en-US"/>
                        </w:rPr>
                        <w:t>the financial products referred to in Article 6 , first paragraph, of Regulation (EU) 2020/852</w:t>
                      </w:r>
                    </w:p>
                    <w:p w14:paraId="03BF0A63" w14:textId="77777777" w:rsidR="00D977E3" w:rsidRDefault="00D977E3" w:rsidP="00D977E3">
                      <w:pPr>
                        <w:ind w:left="-142" w:right="-139"/>
                        <w:rPr>
                          <w:rFonts w:asciiTheme="minorHAnsi" w:hAnsiTheme="minorHAnsi" w:cstheme="minorHAnsi"/>
                          <w:bCs/>
                          <w:color w:val="000000"/>
                          <w:sz w:val="20"/>
                        </w:rPr>
                      </w:pPr>
                      <w:r w:rsidRPr="005A4750">
                        <w:rPr>
                          <w:rFonts w:asciiTheme="minorHAnsi" w:hAnsiTheme="minorHAnsi" w:cstheme="minorHAnsi"/>
                          <w:b/>
                          <w:bCs/>
                          <w:color w:val="000000"/>
                          <w:sz w:val="20"/>
                        </w:rPr>
                        <w:t xml:space="preserve">Enabling activities </w:t>
                      </w:r>
                      <w:r w:rsidRPr="005A4750">
                        <w:rPr>
                          <w:rFonts w:asciiTheme="minorHAnsi" w:hAnsiTheme="minorHAnsi" w:cstheme="minorHAnsi"/>
                          <w:bCs/>
                          <w:color w:val="000000"/>
                          <w:sz w:val="20"/>
                        </w:rPr>
                        <w:t>directly enable other activities to make a substantial contribution to an environmental objective.</w:t>
                      </w:r>
                    </w:p>
                    <w:p w14:paraId="52FE357B" w14:textId="77777777" w:rsidR="00D977E3" w:rsidRPr="005A4750" w:rsidRDefault="00D977E3" w:rsidP="00D977E3">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alternatives are not yet available and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levels  corres</w:t>
                      </w:r>
                      <w:r>
                        <w:rPr>
                          <w:rFonts w:asciiTheme="minorHAnsi" w:hAnsiTheme="minorHAnsi" w:cstheme="minorHAnsi"/>
                          <w:bCs/>
                          <w:color w:val="000000"/>
                          <w:sz w:val="20"/>
                        </w:rPr>
                        <w:t>ponding to the best performance.</w:t>
                      </w:r>
                    </w:p>
                    <w:p w14:paraId="7D568E64" w14:textId="77777777" w:rsidR="00D977E3" w:rsidRPr="005A4750" w:rsidRDefault="00D977E3" w:rsidP="00D977E3">
                      <w:pPr>
                        <w:rPr>
                          <w:rFonts w:asciiTheme="minorHAnsi" w:hAnsiTheme="minorHAnsi" w:cstheme="minorHAnsi"/>
                          <w:bCs/>
                          <w:color w:val="000000"/>
                          <w:sz w:val="20"/>
                        </w:rPr>
                      </w:pPr>
                    </w:p>
                    <w:p w14:paraId="7CA182F1" w14:textId="77777777" w:rsidR="00D977E3" w:rsidRPr="005A4750" w:rsidRDefault="00D977E3" w:rsidP="00D977E3">
                      <w:pPr>
                        <w:rPr>
                          <w:rFonts w:asciiTheme="minorHAnsi" w:hAnsiTheme="minorHAnsi" w:cstheme="minorHAnsi"/>
                          <w:color w:val="000000"/>
                        </w:rPr>
                      </w:pPr>
                    </w:p>
                  </w:txbxContent>
                </v:textbox>
                <w10:wrap type="square" anchorx="page" anchory="page"/>
              </v:rect>
            </w:pict>
          </mc:Fallback>
        </mc:AlternateContent>
      </w:r>
      <w:r w:rsidR="0026710B" w:rsidRPr="003A1C01">
        <w:rPr>
          <w:noProof/>
        </w:rPr>
        <w:drawing>
          <wp:anchor distT="0" distB="0" distL="114300" distR="114300" simplePos="0" relativeHeight="251886592" behindDoc="0" locked="0" layoutInCell="1" allowOverlap="1" wp14:anchorId="0FB94539" wp14:editId="1DF6761A">
            <wp:simplePos x="0" y="0"/>
            <wp:positionH relativeFrom="leftMargin">
              <wp:posOffset>1519697</wp:posOffset>
            </wp:positionH>
            <wp:positionV relativeFrom="paragraph">
              <wp:posOffset>197979</wp:posOffset>
            </wp:positionV>
            <wp:extent cx="360000" cy="360000"/>
            <wp:effectExtent l="0" t="0" r="2540" b="2540"/>
            <wp:wrapSquare wrapText="bothSides"/>
            <wp:docPr id="953"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5BD4D66B" w14:textId="0D80A2B9" w:rsidR="0026710B" w:rsidRPr="00E37100" w:rsidRDefault="00D977E3" w:rsidP="0026710B">
      <w:pPr>
        <w:spacing w:after="0"/>
        <w:ind w:left="426"/>
        <w:jc w:val="both"/>
        <w:rPr>
          <w:rFonts w:ascii="Times New Roman" w:eastAsiaTheme="minorHAnsi" w:hAnsi="Times New Roman"/>
          <w:noProof/>
          <w:sz w:val="24"/>
          <w:szCs w:val="24"/>
        </w:rPr>
      </w:pPr>
      <w:r w:rsidRPr="003A1C01">
        <w:rPr>
          <w:rFonts w:ascii="Calibri" w:eastAsia="Calibri" w:hAnsi="Calibri"/>
          <w:noProof/>
          <w:szCs w:val="24"/>
        </w:rPr>
        <mc:AlternateContent>
          <mc:Choice Requires="wps">
            <w:drawing>
              <wp:anchor distT="0" distB="0" distL="114300" distR="114300" simplePos="0" relativeHeight="251696128" behindDoc="0" locked="0" layoutInCell="1" allowOverlap="1" wp14:anchorId="22D0D0C1" wp14:editId="461AA472">
                <wp:simplePos x="0" y="0"/>
                <wp:positionH relativeFrom="page">
                  <wp:posOffset>19050</wp:posOffset>
                </wp:positionH>
                <wp:positionV relativeFrom="page">
                  <wp:posOffset>4375150</wp:posOffset>
                </wp:positionV>
                <wp:extent cx="1200150" cy="3784600"/>
                <wp:effectExtent l="0" t="0" r="0" b="6350"/>
                <wp:wrapSquare wrapText="bothSides"/>
                <wp:docPr id="21" name="Rectangle 21"/>
                <wp:cNvGraphicFramePr/>
                <a:graphic xmlns:a="http://schemas.openxmlformats.org/drawingml/2006/main">
                  <a:graphicData uri="http://schemas.microsoft.com/office/word/2010/wordprocessingShape">
                    <wps:wsp>
                      <wps:cNvSpPr/>
                      <wps:spPr>
                        <a:xfrm>
                          <a:off x="0" y="0"/>
                          <a:ext cx="1200150" cy="3784600"/>
                        </a:xfrm>
                        <a:prstGeom prst="rect">
                          <a:avLst/>
                        </a:prstGeom>
                        <a:solidFill>
                          <a:sysClr val="window" lastClr="FFFFFF">
                            <a:lumMod val="95000"/>
                          </a:sysClr>
                        </a:solidFill>
                        <a:ln w="12700" cap="flat" cmpd="sng" algn="ctr">
                          <a:noFill/>
                          <a:prstDash val="solid"/>
                          <a:miter lim="800000"/>
                        </a:ln>
                        <a:effectLst/>
                      </wps:spPr>
                      <wps:txbx>
                        <w:txbxContent>
                          <w:p w14:paraId="2710D31C" w14:textId="1A401940" w:rsidR="0056270E" w:rsidRDefault="0056270E" w:rsidP="0026710B">
                            <w:pPr>
                              <w:spacing w:after="0"/>
                              <w:ind w:left="-142" w:right="-314"/>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sidRPr="003A1C01">
                              <w:rPr>
                                <w:rFonts w:ascii="Calibri" w:eastAsia="Calibri" w:hAnsi="Calibri"/>
                                <w:bCs/>
                                <w:i/>
                                <w:iCs/>
                                <w:color w:val="C00000"/>
                                <w:sz w:val="18"/>
                                <w:lang w:eastAsia="en-US"/>
                              </w:rPr>
                              <w:t>for financial p</w:t>
                            </w:r>
                            <w:r>
                              <w:rPr>
                                <w:rFonts w:ascii="Calibri" w:eastAsia="Calibri" w:hAnsi="Calibri"/>
                                <w:bCs/>
                                <w:i/>
                                <w:iCs/>
                                <w:color w:val="C00000"/>
                                <w:sz w:val="18"/>
                                <w:lang w:eastAsia="en-US"/>
                              </w:rPr>
                              <w:t xml:space="preserve">roducts </w:t>
                            </w:r>
                            <w:r w:rsidRPr="001F2B77">
                              <w:rPr>
                                <w:rFonts w:ascii="Calibri" w:eastAsia="Calibri" w:hAnsi="Calibri"/>
                                <w:bCs/>
                                <w:i/>
                                <w:iCs/>
                                <w:color w:val="C00000"/>
                                <w:sz w:val="18"/>
                                <w:lang w:eastAsia="en-US"/>
                              </w:rPr>
                              <w:t>referred to in Article 6</w:t>
                            </w:r>
                            <w:r w:rsidR="004B741B" w:rsidRPr="001F2B77">
                              <w:rPr>
                                <w:rFonts w:ascii="Calibri" w:eastAsia="Calibri" w:hAnsi="Calibri"/>
                                <w:bCs/>
                                <w:i/>
                                <w:iCs/>
                                <w:color w:val="C00000"/>
                                <w:sz w:val="18"/>
                                <w:lang w:eastAsia="en-US"/>
                              </w:rPr>
                              <w:t>, first paragraph,</w:t>
                            </w:r>
                            <w:r w:rsidRPr="001F2B77">
                              <w:rPr>
                                <w:rFonts w:ascii="Calibri" w:eastAsia="Calibri" w:hAnsi="Calibri"/>
                                <w:bCs/>
                                <w:i/>
                                <w:iCs/>
                                <w:color w:val="C00000"/>
                                <w:sz w:val="18"/>
                                <w:lang w:eastAsia="en-US"/>
                              </w:rPr>
                              <w:t xml:space="preserve"> of Regulation (EU) 2020/852 that</w:t>
                            </w:r>
                            <w:r>
                              <w:rPr>
                                <w:rFonts w:ascii="Calibri" w:eastAsia="Calibri" w:hAnsi="Calibri"/>
                                <w:bCs/>
                                <w:i/>
                                <w:iCs/>
                                <w:color w:val="C00000"/>
                                <w:sz w:val="18"/>
                                <w:lang w:eastAsia="en-US"/>
                              </w:rPr>
                              <w:t xml:space="preserve"> </w:t>
                            </w:r>
                            <w:r w:rsidRPr="003A1C01">
                              <w:rPr>
                                <w:rFonts w:ascii="Calibri" w:eastAsia="Calibri" w:hAnsi="Calibri"/>
                                <w:bCs/>
                                <w:i/>
                                <w:iCs/>
                                <w:color w:val="C00000"/>
                                <w:sz w:val="18"/>
                                <w:lang w:val="en-US" w:eastAsia="en-US"/>
                              </w:rPr>
                              <w:t>invest in</w:t>
                            </w:r>
                            <w:r>
                              <w:rPr>
                                <w:rFonts w:ascii="Calibri" w:eastAsia="Calibri" w:hAnsi="Calibri"/>
                                <w:bCs/>
                                <w:i/>
                                <w:iCs/>
                                <w:color w:val="C00000"/>
                                <w:sz w:val="18"/>
                                <w:lang w:val="en-US" w:eastAsia="en-US"/>
                              </w:rPr>
                              <w:t xml:space="preserve"> environmental</w:t>
                            </w:r>
                            <w:r w:rsidRPr="003A1C01">
                              <w:rPr>
                                <w:rFonts w:ascii="Calibri" w:eastAsia="Calibri" w:hAnsi="Calibri"/>
                                <w:bCs/>
                                <w:i/>
                                <w:iCs/>
                                <w:color w:val="C00000"/>
                                <w:sz w:val="18"/>
                                <w:lang w:val="en-US" w:eastAsia="en-US"/>
                              </w:rPr>
                              <w:t xml:space="preserve"> economic activities that are not environmentally sustainable economic activities</w:t>
                            </w:r>
                            <w:r>
                              <w:rPr>
                                <w:rFonts w:ascii="Calibri" w:eastAsia="Calibri" w:hAnsi="Calibri"/>
                                <w:bCs/>
                                <w:i/>
                                <w:iCs/>
                                <w:color w:val="C00000"/>
                                <w:sz w:val="18"/>
                                <w:lang w:val="en-US" w:eastAsia="en-US"/>
                              </w:rPr>
                              <w:t>]</w:t>
                            </w:r>
                          </w:p>
                          <w:p w14:paraId="4B7F9FD4" w14:textId="40B1B3F7" w:rsidR="0056270E" w:rsidRPr="00E82CB3" w:rsidRDefault="0056270E" w:rsidP="006D00E2">
                            <w:pPr>
                              <w:ind w:left="-142" w:right="-318"/>
                              <w:rPr>
                                <w:rFonts w:asciiTheme="minorHAnsi" w:hAnsiTheme="minorHAnsi" w:cstheme="minorHAnsi"/>
                                <w:bCs/>
                                <w:color w:val="000000"/>
                                <w:sz w:val="20"/>
                              </w:rPr>
                            </w:pPr>
                            <w:r>
                              <w:rPr>
                                <w:noProof/>
                              </w:rPr>
                              <w:t xml:space="preserve">   </w:t>
                            </w:r>
                            <w:r>
                              <w:rPr>
                                <w:noProof/>
                              </w:rPr>
                              <w:drawing>
                                <wp:inline distT="0" distB="0" distL="0" distR="0" wp14:anchorId="40699E07" wp14:editId="2EE0597F">
                                  <wp:extent cx="277978" cy="264312"/>
                                  <wp:effectExtent l="0" t="0" r="8255" b="2540"/>
                                  <wp:docPr id="2"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4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2"/>
                                              </a:ext>
                                            </a:extLst>
                                          </a:blip>
                                          <a:stretch>
                                            <a:fillRect/>
                                          </a:stretch>
                                        </pic:blipFill>
                                        <pic:spPr>
                                          <a:xfrm>
                                            <a:off x="0" y="0"/>
                                            <a:ext cx="282736" cy="268836"/>
                                          </a:xfrm>
                                          <a:prstGeom prst="rect">
                                            <a:avLst/>
                                          </a:prstGeom>
                                        </pic:spPr>
                                      </pic:pic>
                                    </a:graphicData>
                                  </a:graphic>
                                </wp:inline>
                              </w:drawing>
                            </w:r>
                            <w:r w:rsidRPr="00E47F7D">
                              <w:rPr>
                                <w:noProof/>
                                <w:sz w:val="20"/>
                              </w:rPr>
                              <w:t xml:space="preserve"> </w:t>
                            </w:r>
                            <w:r w:rsidRPr="00E82CB3">
                              <w:rPr>
                                <w:rFonts w:asciiTheme="minorHAnsi" w:hAnsiTheme="minorHAnsi" w:cstheme="minorHAnsi"/>
                                <w:noProof/>
                                <w:sz w:val="20"/>
                              </w:rPr>
                              <w:t xml:space="preserve">are sustainable investments </w:t>
                            </w:r>
                            <w:r>
                              <w:rPr>
                                <w:rFonts w:asciiTheme="minorHAnsi" w:hAnsiTheme="minorHAnsi" w:cstheme="minorHAnsi"/>
                                <w:noProof/>
                                <w:sz w:val="20"/>
                              </w:rPr>
                              <w:t xml:space="preserve">with an environmental objective </w:t>
                            </w:r>
                            <w:r w:rsidRPr="00E82CB3">
                              <w:rPr>
                                <w:rFonts w:asciiTheme="minorHAnsi" w:hAnsiTheme="minorHAnsi" w:cstheme="minorHAnsi"/>
                                <w:noProof/>
                                <w:sz w:val="20"/>
                              </w:rPr>
                              <w:t xml:space="preserve">that </w:t>
                            </w:r>
                            <w:r w:rsidRPr="00E82CB3">
                              <w:rPr>
                                <w:rFonts w:asciiTheme="minorHAnsi" w:hAnsiTheme="minorHAnsi" w:cstheme="minorHAnsi"/>
                                <w:b/>
                                <w:noProof/>
                                <w:sz w:val="20"/>
                              </w:rPr>
                              <w:t>do not take into account the criteria</w:t>
                            </w:r>
                            <w:r w:rsidRPr="00E82CB3">
                              <w:rPr>
                                <w:rFonts w:asciiTheme="minorHAnsi" w:hAnsiTheme="minorHAnsi" w:cstheme="minorHAnsi"/>
                                <w:noProof/>
                                <w:sz w:val="20"/>
                              </w:rPr>
                              <w:t xml:space="preserve"> for environmentally sustainable economic activities under the EU Taxonomy. </w:t>
                            </w:r>
                          </w:p>
                          <w:p w14:paraId="7A236CDE"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0D0C1" id="Rectangle 21" o:spid="_x0000_s1037" style="position:absolute;left:0;text-align:left;margin-left:1.5pt;margin-top:344.5pt;width:94.5pt;height:298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" fillcolor="#f2f2f2" stroked="f" strokeweight="1pt">
                <v:textbox inset="4mm,1mm,7mm">
                  <w:txbxContent>
                    <w:p w14:paraId="2710D31C" w14:textId="1A401940" w:rsidR="0056270E" w:rsidRDefault="0056270E" w:rsidP="0026710B">
                      <w:pPr>
                        <w:spacing w:after="0"/>
                        <w:ind w:left="-142" w:right="-314"/>
                        <w:rPr>
                          <w:rFonts w:asciiTheme="minorHAnsi" w:hAnsiTheme="minorHAnsi" w:cstheme="minorHAnsi"/>
                          <w:bCs/>
                          <w:color w:val="000000"/>
                          <w:sz w:val="20"/>
                        </w:rPr>
                      </w:pPr>
                      <w:r w:rsidRPr="001678F4">
                        <w:rPr>
                          <w:rFonts w:ascii="Calibri" w:eastAsia="Calibri" w:hAnsi="Calibri"/>
                          <w:bCs/>
                          <w:i/>
                          <w:iCs/>
                          <w:color w:val="C00000"/>
                          <w:sz w:val="18"/>
                          <w:lang w:eastAsia="en-US"/>
                        </w:rPr>
                        <w:t xml:space="preserve">[include note </w:t>
                      </w:r>
                      <w:r w:rsidRPr="003A1C01">
                        <w:rPr>
                          <w:rFonts w:ascii="Calibri" w:eastAsia="Calibri" w:hAnsi="Calibri"/>
                          <w:bCs/>
                          <w:i/>
                          <w:iCs/>
                          <w:color w:val="C00000"/>
                          <w:sz w:val="18"/>
                          <w:lang w:eastAsia="en-US"/>
                        </w:rPr>
                        <w:t>for financial p</w:t>
                      </w:r>
                      <w:r>
                        <w:rPr>
                          <w:rFonts w:ascii="Calibri" w:eastAsia="Calibri" w:hAnsi="Calibri"/>
                          <w:bCs/>
                          <w:i/>
                          <w:iCs/>
                          <w:color w:val="C00000"/>
                          <w:sz w:val="18"/>
                          <w:lang w:eastAsia="en-US"/>
                        </w:rPr>
                        <w:t xml:space="preserve">roducts </w:t>
                      </w:r>
                      <w:r w:rsidRPr="001F2B77">
                        <w:rPr>
                          <w:rFonts w:ascii="Calibri" w:eastAsia="Calibri" w:hAnsi="Calibri"/>
                          <w:bCs/>
                          <w:i/>
                          <w:iCs/>
                          <w:color w:val="C00000"/>
                          <w:sz w:val="18"/>
                          <w:lang w:eastAsia="en-US"/>
                        </w:rPr>
                        <w:t>referred to in Article 6</w:t>
                      </w:r>
                      <w:r w:rsidR="004B741B" w:rsidRPr="001F2B77">
                        <w:rPr>
                          <w:rFonts w:ascii="Calibri" w:eastAsia="Calibri" w:hAnsi="Calibri"/>
                          <w:bCs/>
                          <w:i/>
                          <w:iCs/>
                          <w:color w:val="C00000"/>
                          <w:sz w:val="18"/>
                          <w:lang w:eastAsia="en-US"/>
                        </w:rPr>
                        <w:t>, first paragraph,</w:t>
                      </w:r>
                      <w:r w:rsidRPr="001F2B77">
                        <w:rPr>
                          <w:rFonts w:ascii="Calibri" w:eastAsia="Calibri" w:hAnsi="Calibri"/>
                          <w:bCs/>
                          <w:i/>
                          <w:iCs/>
                          <w:color w:val="C00000"/>
                          <w:sz w:val="18"/>
                          <w:lang w:eastAsia="en-US"/>
                        </w:rPr>
                        <w:t xml:space="preserve"> of Regulation (EU) 2020/852 that</w:t>
                      </w:r>
                      <w:r>
                        <w:rPr>
                          <w:rFonts w:ascii="Calibri" w:eastAsia="Calibri" w:hAnsi="Calibri"/>
                          <w:bCs/>
                          <w:i/>
                          <w:iCs/>
                          <w:color w:val="C00000"/>
                          <w:sz w:val="18"/>
                          <w:lang w:eastAsia="en-US"/>
                        </w:rPr>
                        <w:t xml:space="preserve"> </w:t>
                      </w:r>
                      <w:r w:rsidRPr="003A1C01">
                        <w:rPr>
                          <w:rFonts w:ascii="Calibri" w:eastAsia="Calibri" w:hAnsi="Calibri"/>
                          <w:bCs/>
                          <w:i/>
                          <w:iCs/>
                          <w:color w:val="C00000"/>
                          <w:sz w:val="18"/>
                          <w:lang w:val="en-US" w:eastAsia="en-US"/>
                        </w:rPr>
                        <w:t>invest in</w:t>
                      </w:r>
                      <w:r>
                        <w:rPr>
                          <w:rFonts w:ascii="Calibri" w:eastAsia="Calibri" w:hAnsi="Calibri"/>
                          <w:bCs/>
                          <w:i/>
                          <w:iCs/>
                          <w:color w:val="C00000"/>
                          <w:sz w:val="18"/>
                          <w:lang w:val="en-US" w:eastAsia="en-US"/>
                        </w:rPr>
                        <w:t xml:space="preserve"> environmental</w:t>
                      </w:r>
                      <w:r w:rsidRPr="003A1C01">
                        <w:rPr>
                          <w:rFonts w:ascii="Calibri" w:eastAsia="Calibri" w:hAnsi="Calibri"/>
                          <w:bCs/>
                          <w:i/>
                          <w:iCs/>
                          <w:color w:val="C00000"/>
                          <w:sz w:val="18"/>
                          <w:lang w:val="en-US" w:eastAsia="en-US"/>
                        </w:rPr>
                        <w:t xml:space="preserve"> economic activities that are not environmentally sustainable economic activities</w:t>
                      </w:r>
                      <w:r>
                        <w:rPr>
                          <w:rFonts w:ascii="Calibri" w:eastAsia="Calibri" w:hAnsi="Calibri"/>
                          <w:bCs/>
                          <w:i/>
                          <w:iCs/>
                          <w:color w:val="C00000"/>
                          <w:sz w:val="18"/>
                          <w:lang w:val="en-US" w:eastAsia="en-US"/>
                        </w:rPr>
                        <w:t>]</w:t>
                      </w:r>
                    </w:p>
                    <w:p w14:paraId="4B7F9FD4" w14:textId="40B1B3F7" w:rsidR="0056270E" w:rsidRPr="00E82CB3" w:rsidRDefault="0056270E" w:rsidP="006D00E2">
                      <w:pPr>
                        <w:ind w:left="-142" w:right="-318"/>
                        <w:rPr>
                          <w:rFonts w:asciiTheme="minorHAnsi" w:hAnsiTheme="minorHAnsi" w:cstheme="minorHAnsi"/>
                          <w:bCs/>
                          <w:color w:val="000000"/>
                          <w:sz w:val="20"/>
                        </w:rPr>
                      </w:pPr>
                      <w:r>
                        <w:rPr>
                          <w:noProof/>
                        </w:rPr>
                        <w:t xml:space="preserve">   </w:t>
                      </w:r>
                      <w:r>
                        <w:rPr>
                          <w:noProof/>
                        </w:rPr>
                        <w:drawing>
                          <wp:inline distT="0" distB="0" distL="0" distR="0" wp14:anchorId="40699E07" wp14:editId="2EE0597F">
                            <wp:extent cx="277978" cy="264312"/>
                            <wp:effectExtent l="0" t="0" r="8255" b="2540"/>
                            <wp:docPr id="2"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2"/>
                                        </a:ext>
                                      </a:extLst>
                                    </a:blip>
                                    <a:stretch>
                                      <a:fillRect/>
                                    </a:stretch>
                                  </pic:blipFill>
                                  <pic:spPr>
                                    <a:xfrm>
                                      <a:off x="0" y="0"/>
                                      <a:ext cx="282736" cy="268836"/>
                                    </a:xfrm>
                                    <a:prstGeom prst="rect">
                                      <a:avLst/>
                                    </a:prstGeom>
                                  </pic:spPr>
                                </pic:pic>
                              </a:graphicData>
                            </a:graphic>
                          </wp:inline>
                        </w:drawing>
                      </w:r>
                      <w:r w:rsidRPr="00E47F7D">
                        <w:rPr>
                          <w:noProof/>
                          <w:sz w:val="20"/>
                        </w:rPr>
                        <w:t xml:space="preserve"> </w:t>
                      </w:r>
                      <w:r w:rsidRPr="00E82CB3">
                        <w:rPr>
                          <w:rFonts w:asciiTheme="minorHAnsi" w:hAnsiTheme="minorHAnsi" w:cstheme="minorHAnsi"/>
                          <w:noProof/>
                          <w:sz w:val="20"/>
                        </w:rPr>
                        <w:t xml:space="preserve">are sustainable investments </w:t>
                      </w:r>
                      <w:r>
                        <w:rPr>
                          <w:rFonts w:asciiTheme="minorHAnsi" w:hAnsiTheme="minorHAnsi" w:cstheme="minorHAnsi"/>
                          <w:noProof/>
                          <w:sz w:val="20"/>
                        </w:rPr>
                        <w:t xml:space="preserve">with an environmental objective </w:t>
                      </w:r>
                      <w:r w:rsidRPr="00E82CB3">
                        <w:rPr>
                          <w:rFonts w:asciiTheme="minorHAnsi" w:hAnsiTheme="minorHAnsi" w:cstheme="minorHAnsi"/>
                          <w:noProof/>
                          <w:sz w:val="20"/>
                        </w:rPr>
                        <w:t xml:space="preserve">that </w:t>
                      </w:r>
                      <w:r w:rsidRPr="00E82CB3">
                        <w:rPr>
                          <w:rFonts w:asciiTheme="minorHAnsi" w:hAnsiTheme="minorHAnsi" w:cstheme="minorHAnsi"/>
                          <w:b/>
                          <w:noProof/>
                          <w:sz w:val="20"/>
                        </w:rPr>
                        <w:t>do not take into account the criteria</w:t>
                      </w:r>
                      <w:r w:rsidRPr="00E82CB3">
                        <w:rPr>
                          <w:rFonts w:asciiTheme="minorHAnsi" w:hAnsiTheme="minorHAnsi" w:cstheme="minorHAnsi"/>
                          <w:noProof/>
                          <w:sz w:val="20"/>
                        </w:rPr>
                        <w:t xml:space="preserve"> for environmentally sustainable economic activities under the EU Taxonomy. </w:t>
                      </w:r>
                    </w:p>
                    <w:p w14:paraId="7A236CDE" w14:textId="77777777" w:rsidR="0056270E" w:rsidRPr="007A7DCA" w:rsidRDefault="0056270E" w:rsidP="0026710B">
                      <w:pPr>
                        <w:rPr>
                          <w:color w:val="000000"/>
                        </w:rPr>
                      </w:pPr>
                    </w:p>
                  </w:txbxContent>
                </v:textbox>
                <w10:wrap type="square" anchorx="page" anchory="page"/>
              </v:rect>
            </w:pict>
          </mc:Fallback>
        </mc:AlternateContent>
      </w:r>
      <w:r w:rsidR="0026710B" w:rsidRPr="003A1C01">
        <w:rPr>
          <w:rFonts w:ascii="Calibri" w:eastAsia="Calibri" w:hAnsi="Calibri"/>
          <w:b/>
          <w:bCs/>
          <w:noProof/>
          <w:sz w:val="24"/>
          <w:szCs w:val="24"/>
          <w:lang w:eastAsia="en-US"/>
        </w:rPr>
        <w:t xml:space="preserve">To what minimum extent are sustainable investments </w:t>
      </w:r>
      <w:r w:rsidR="0026710B">
        <w:rPr>
          <w:rFonts w:ascii="Calibri" w:eastAsia="Calibri" w:hAnsi="Calibri"/>
          <w:b/>
          <w:bCs/>
          <w:noProof/>
          <w:sz w:val="24"/>
          <w:szCs w:val="24"/>
          <w:lang w:eastAsia="en-US"/>
        </w:rPr>
        <w:t xml:space="preserve">with an environmental objective </w:t>
      </w:r>
      <w:r w:rsidR="0026710B" w:rsidRPr="003A1C01">
        <w:rPr>
          <w:rFonts w:ascii="Calibri" w:eastAsia="Calibri" w:hAnsi="Calibri"/>
          <w:b/>
          <w:bCs/>
          <w:noProof/>
          <w:sz w:val="24"/>
          <w:szCs w:val="24"/>
          <w:lang w:eastAsia="en-US"/>
        </w:rPr>
        <w:t>aligned with the EU Taxonomy</w:t>
      </w:r>
      <w:r w:rsidR="0026710B" w:rsidRPr="001F2B77">
        <w:rPr>
          <w:rFonts w:ascii="Calibri" w:eastAsia="Calibri" w:hAnsi="Calibri"/>
          <w:b/>
          <w:bCs/>
          <w:noProof/>
          <w:sz w:val="24"/>
          <w:szCs w:val="24"/>
          <w:lang w:eastAsia="en-US"/>
        </w:rPr>
        <w:t xml:space="preserve">? </w:t>
      </w:r>
      <w:r w:rsidR="0026710B" w:rsidRPr="001F2B77">
        <w:rPr>
          <w:rFonts w:ascii="Calibri" w:eastAsia="Calibri" w:hAnsi="Calibri"/>
          <w:bCs/>
          <w:i/>
          <w:iCs/>
          <w:noProof/>
          <w:color w:val="C00000"/>
          <w:sz w:val="18"/>
          <w:lang w:eastAsia="en-US"/>
        </w:rPr>
        <w:t xml:space="preserve">[include </w:t>
      </w:r>
      <w:r w:rsidR="007B46E1" w:rsidRPr="001F2B77">
        <w:rPr>
          <w:rFonts w:ascii="Calibri" w:eastAsia="Calibri" w:hAnsi="Calibri"/>
          <w:bCs/>
          <w:i/>
          <w:iCs/>
          <w:noProof/>
          <w:color w:val="C00000"/>
          <w:sz w:val="18"/>
          <w:lang w:eastAsia="en-US"/>
        </w:rPr>
        <w:t xml:space="preserve">a </w:t>
      </w:r>
      <w:r w:rsidR="0026710B" w:rsidRPr="001F2B77">
        <w:rPr>
          <w:rFonts w:ascii="Calibri" w:eastAsia="Calibri" w:hAnsi="Calibri"/>
          <w:bCs/>
          <w:i/>
          <w:iCs/>
          <w:noProof/>
          <w:color w:val="C00000"/>
          <w:sz w:val="18"/>
          <w:lang w:eastAsia="en-US"/>
        </w:rPr>
        <w:t xml:space="preserve">section for </w:t>
      </w:r>
      <w:r w:rsidR="007B46E1" w:rsidRPr="001F2B77">
        <w:rPr>
          <w:rFonts w:ascii="Calibri" w:eastAsia="Calibri" w:hAnsi="Calibri"/>
          <w:bCs/>
          <w:i/>
          <w:iCs/>
          <w:noProof/>
          <w:color w:val="C00000"/>
          <w:sz w:val="18"/>
          <w:lang w:eastAsia="en-US"/>
        </w:rPr>
        <w:t xml:space="preserve">the </w:t>
      </w:r>
      <w:r w:rsidR="0026710B" w:rsidRPr="001F2B77">
        <w:rPr>
          <w:rFonts w:ascii="Calibri" w:eastAsia="Calibri" w:hAnsi="Calibri"/>
          <w:bCs/>
          <w:i/>
          <w:iCs/>
          <w:noProof/>
          <w:color w:val="C00000"/>
          <w:sz w:val="18"/>
          <w:lang w:eastAsia="en-US"/>
        </w:rPr>
        <w:t>financial products referred to in Article 6</w:t>
      </w:r>
      <w:r w:rsidR="004B741B" w:rsidRPr="001F2B77">
        <w:rPr>
          <w:rFonts w:ascii="Calibri" w:eastAsia="Calibri" w:hAnsi="Calibri"/>
          <w:bCs/>
          <w:i/>
          <w:iCs/>
          <w:noProof/>
          <w:color w:val="C00000"/>
          <w:sz w:val="18"/>
          <w:lang w:eastAsia="en-US"/>
        </w:rPr>
        <w:t xml:space="preserve">, first paragraph, </w:t>
      </w:r>
      <w:r w:rsidR="0026710B" w:rsidRPr="001F2B77">
        <w:rPr>
          <w:rFonts w:ascii="Calibri" w:eastAsia="Calibri" w:hAnsi="Calibri"/>
          <w:bCs/>
          <w:i/>
          <w:iCs/>
          <w:noProof/>
          <w:color w:val="C00000"/>
          <w:sz w:val="18"/>
          <w:lang w:eastAsia="en-US"/>
        </w:rPr>
        <w:t>of Regulation (EU) 2020/852 and include</w:t>
      </w:r>
      <w:r w:rsidR="003C7FE6" w:rsidRPr="001F2B77">
        <w:rPr>
          <w:noProof/>
        </w:rPr>
        <w:t xml:space="preserve"> </w:t>
      </w:r>
      <w:r w:rsidR="00EE2A2E" w:rsidRPr="001F2B77">
        <w:rPr>
          <w:rFonts w:ascii="Calibri" w:eastAsia="Calibri" w:hAnsi="Calibri"/>
          <w:bCs/>
          <w:i/>
          <w:iCs/>
          <w:noProof/>
          <w:color w:val="C00000"/>
          <w:sz w:val="18"/>
          <w:lang w:eastAsia="en-US"/>
        </w:rPr>
        <w:t>the</w:t>
      </w:r>
      <w:r w:rsidR="003C7FE6" w:rsidRPr="001F2B77">
        <w:rPr>
          <w:rFonts w:ascii="Calibri" w:eastAsia="Calibri" w:hAnsi="Calibri"/>
          <w:bCs/>
          <w:i/>
          <w:iCs/>
          <w:noProof/>
          <w:color w:val="C00000"/>
          <w:sz w:val="18"/>
          <w:lang w:eastAsia="en-US"/>
        </w:rPr>
        <w:t xml:space="preserve"> graphical representation</w:t>
      </w:r>
      <w:r w:rsidR="0026710B" w:rsidRPr="001F2B77">
        <w:rPr>
          <w:rFonts w:ascii="Calibri" w:eastAsia="Calibri" w:hAnsi="Calibri"/>
          <w:bCs/>
          <w:i/>
          <w:iCs/>
          <w:noProof/>
          <w:color w:val="C00000"/>
          <w:sz w:val="18"/>
          <w:lang w:eastAsia="en-US"/>
        </w:rPr>
        <w:t xml:space="preserve"> </w:t>
      </w:r>
      <w:r w:rsidR="003C7FE6" w:rsidRPr="001F2B77">
        <w:rPr>
          <w:rFonts w:ascii="Calibri" w:eastAsia="Calibri" w:hAnsi="Calibri"/>
          <w:bCs/>
          <w:i/>
          <w:iCs/>
          <w:noProof/>
          <w:color w:val="C00000"/>
          <w:sz w:val="18"/>
          <w:lang w:eastAsia="en-US"/>
        </w:rPr>
        <w:t xml:space="preserve">referred to in Article </w:t>
      </w:r>
      <w:r w:rsidR="003C7FE6" w:rsidRPr="00257BE6">
        <w:rPr>
          <w:rFonts w:ascii="Calibri" w:eastAsia="Calibri" w:hAnsi="Calibri"/>
          <w:bCs/>
          <w:i/>
          <w:iCs/>
          <w:noProof/>
          <w:color w:val="C00000"/>
          <w:sz w:val="18"/>
          <w:lang w:eastAsia="en-US"/>
        </w:rPr>
        <w:t>15(1)</w:t>
      </w:r>
      <w:r w:rsidR="00317176" w:rsidRPr="00257BE6">
        <w:rPr>
          <w:rFonts w:ascii="Calibri" w:eastAsia="Calibri" w:hAnsi="Calibri"/>
          <w:bCs/>
          <w:i/>
          <w:iCs/>
          <w:noProof/>
          <w:color w:val="C00000"/>
          <w:sz w:val="18"/>
          <w:lang w:eastAsia="en-US"/>
        </w:rPr>
        <w:t>, point (a),</w:t>
      </w:r>
      <w:r w:rsidR="001F2B77" w:rsidRPr="00257BE6">
        <w:rPr>
          <w:rFonts w:ascii="Calibri" w:eastAsia="Calibri" w:hAnsi="Calibri"/>
          <w:bCs/>
          <w:i/>
          <w:iCs/>
          <w:noProof/>
          <w:color w:val="C00000"/>
          <w:sz w:val="18"/>
          <w:lang w:eastAsia="en-US"/>
        </w:rPr>
        <w:t xml:space="preserve"> of this Regulation</w:t>
      </w:r>
      <w:r w:rsidR="00CB05C3" w:rsidRPr="00257BE6">
        <w:rPr>
          <w:rFonts w:ascii="Calibri" w:eastAsia="Calibri" w:hAnsi="Calibri"/>
          <w:bCs/>
          <w:i/>
          <w:iCs/>
          <w:noProof/>
          <w:color w:val="C00000"/>
          <w:sz w:val="18"/>
          <w:lang w:eastAsia="en-US"/>
        </w:rPr>
        <w:t>,</w:t>
      </w:r>
      <w:r w:rsidR="00317176" w:rsidRPr="00257BE6">
        <w:rPr>
          <w:rFonts w:ascii="Calibri" w:eastAsia="Calibri" w:hAnsi="Calibri"/>
          <w:bCs/>
          <w:i/>
          <w:iCs/>
          <w:noProof/>
          <w:color w:val="C00000"/>
          <w:sz w:val="18"/>
          <w:lang w:eastAsia="en-US"/>
        </w:rPr>
        <w:t xml:space="preserve"> </w:t>
      </w:r>
      <w:r w:rsidR="00EE2A2E" w:rsidRPr="00257BE6">
        <w:rPr>
          <w:rFonts w:ascii="Calibri" w:eastAsia="Calibri" w:hAnsi="Calibri"/>
          <w:bCs/>
          <w:i/>
          <w:iCs/>
          <w:noProof/>
          <w:color w:val="C00000"/>
          <w:sz w:val="18"/>
          <w:lang w:eastAsia="en-US"/>
        </w:rPr>
        <w:t xml:space="preserve">the </w:t>
      </w:r>
      <w:r w:rsidR="00317176" w:rsidRPr="00257BE6">
        <w:rPr>
          <w:rFonts w:ascii="Calibri" w:eastAsia="Calibri" w:hAnsi="Calibri"/>
          <w:bCs/>
          <w:i/>
          <w:iCs/>
          <w:noProof/>
          <w:color w:val="C00000"/>
          <w:sz w:val="18"/>
          <w:lang w:eastAsia="en-US"/>
        </w:rPr>
        <w:t xml:space="preserve">description </w:t>
      </w:r>
      <w:r w:rsidR="00EE2A2E" w:rsidRPr="00257BE6">
        <w:rPr>
          <w:rFonts w:ascii="Calibri" w:eastAsia="Calibri" w:hAnsi="Calibri"/>
          <w:bCs/>
          <w:i/>
          <w:iCs/>
          <w:noProof/>
          <w:color w:val="C00000"/>
          <w:sz w:val="18"/>
          <w:lang w:eastAsia="en-US"/>
        </w:rPr>
        <w:t xml:space="preserve">referred to in </w:t>
      </w:r>
      <w:r w:rsidR="0026710B" w:rsidRPr="00257BE6">
        <w:rPr>
          <w:rFonts w:ascii="Calibri" w:eastAsia="Calibri" w:hAnsi="Calibri"/>
          <w:bCs/>
          <w:i/>
          <w:iCs/>
          <w:noProof/>
          <w:color w:val="C00000"/>
          <w:sz w:val="18"/>
          <w:lang w:eastAsia="en-US"/>
        </w:rPr>
        <w:t xml:space="preserve">Article </w:t>
      </w:r>
      <w:r w:rsidR="003C7FE6" w:rsidRPr="00257BE6">
        <w:rPr>
          <w:rFonts w:ascii="Calibri" w:eastAsia="Calibri" w:hAnsi="Calibri"/>
          <w:bCs/>
          <w:i/>
          <w:iCs/>
          <w:noProof/>
          <w:color w:val="C00000"/>
          <w:sz w:val="18"/>
          <w:lang w:eastAsia="en-US"/>
        </w:rPr>
        <w:t>15</w:t>
      </w:r>
      <w:r w:rsidR="0026710B" w:rsidRPr="00257BE6">
        <w:rPr>
          <w:rFonts w:ascii="Calibri" w:eastAsia="Calibri" w:hAnsi="Calibri"/>
          <w:bCs/>
          <w:i/>
          <w:iCs/>
          <w:noProof/>
          <w:color w:val="C00000"/>
          <w:sz w:val="18"/>
          <w:lang w:eastAsia="en-US"/>
        </w:rPr>
        <w:t>(1</w:t>
      </w:r>
      <w:r w:rsidR="007E2808" w:rsidRPr="00257BE6">
        <w:rPr>
          <w:rFonts w:ascii="Calibri" w:eastAsia="Calibri" w:hAnsi="Calibri"/>
          <w:bCs/>
          <w:i/>
          <w:iCs/>
          <w:noProof/>
          <w:color w:val="C00000"/>
          <w:sz w:val="18"/>
          <w:lang w:eastAsia="en-US"/>
        </w:rPr>
        <w:t>)</w:t>
      </w:r>
      <w:r w:rsidR="00217765" w:rsidRPr="00257BE6">
        <w:rPr>
          <w:rFonts w:ascii="Calibri" w:eastAsia="Calibri" w:hAnsi="Calibri"/>
          <w:bCs/>
          <w:i/>
          <w:iCs/>
          <w:noProof/>
          <w:color w:val="C00000"/>
          <w:sz w:val="18"/>
          <w:lang w:eastAsia="en-US"/>
        </w:rPr>
        <w:t>, point (b)</w:t>
      </w:r>
      <w:r w:rsidR="003C7FE6" w:rsidRPr="00257BE6">
        <w:rPr>
          <w:rFonts w:ascii="Calibri" w:eastAsia="Calibri" w:hAnsi="Calibri"/>
          <w:bCs/>
          <w:i/>
          <w:iCs/>
          <w:noProof/>
          <w:color w:val="C00000"/>
          <w:sz w:val="18"/>
          <w:lang w:eastAsia="en-US"/>
        </w:rPr>
        <w:t xml:space="preserve">, </w:t>
      </w:r>
      <w:r w:rsidR="001F2B77" w:rsidRPr="00257BE6">
        <w:rPr>
          <w:rFonts w:ascii="Calibri" w:eastAsia="Calibri" w:hAnsi="Calibri"/>
          <w:bCs/>
          <w:i/>
          <w:iCs/>
          <w:noProof/>
          <w:color w:val="C00000"/>
          <w:sz w:val="18"/>
          <w:lang w:eastAsia="en-US"/>
        </w:rPr>
        <w:t xml:space="preserve">of this Regulation, </w:t>
      </w:r>
      <w:r w:rsidR="00317176" w:rsidRPr="00257BE6">
        <w:rPr>
          <w:rFonts w:ascii="Calibri" w:eastAsia="Calibri" w:hAnsi="Calibri"/>
          <w:bCs/>
          <w:i/>
          <w:iCs/>
          <w:noProof/>
          <w:color w:val="C00000"/>
          <w:sz w:val="18"/>
          <w:lang w:eastAsia="en-US"/>
        </w:rPr>
        <w:t xml:space="preserve">a clear explanation </w:t>
      </w:r>
      <w:r w:rsidR="00EE2A2E" w:rsidRPr="00257BE6">
        <w:rPr>
          <w:rFonts w:ascii="Calibri" w:eastAsia="Calibri" w:hAnsi="Calibri"/>
          <w:bCs/>
          <w:i/>
          <w:iCs/>
          <w:noProof/>
          <w:color w:val="C00000"/>
          <w:sz w:val="18"/>
          <w:lang w:eastAsia="en-US"/>
        </w:rPr>
        <w:t xml:space="preserve">as </w:t>
      </w:r>
      <w:r w:rsidR="00317176" w:rsidRPr="00257BE6">
        <w:rPr>
          <w:rFonts w:ascii="Calibri" w:eastAsia="Calibri" w:hAnsi="Calibri"/>
          <w:bCs/>
          <w:i/>
          <w:iCs/>
          <w:noProof/>
          <w:color w:val="C00000"/>
          <w:sz w:val="18"/>
          <w:lang w:eastAsia="en-US"/>
        </w:rPr>
        <w:t>referred to in Article 15(1), point (c),</w:t>
      </w:r>
      <w:r w:rsidR="001F2B77" w:rsidRPr="00257BE6">
        <w:rPr>
          <w:rFonts w:ascii="Calibri" w:eastAsia="Calibri" w:hAnsi="Calibri"/>
          <w:bCs/>
          <w:i/>
          <w:iCs/>
          <w:noProof/>
          <w:color w:val="C00000"/>
          <w:sz w:val="18"/>
          <w:lang w:eastAsia="en-US"/>
        </w:rPr>
        <w:t xml:space="preserve"> of this </w:t>
      </w:r>
      <w:r w:rsidR="00CB05C3" w:rsidRPr="00257BE6">
        <w:rPr>
          <w:rFonts w:ascii="Calibri" w:eastAsia="Calibri" w:hAnsi="Calibri"/>
          <w:bCs/>
          <w:i/>
          <w:iCs/>
          <w:noProof/>
          <w:color w:val="C00000"/>
          <w:sz w:val="18"/>
          <w:lang w:eastAsia="en-US"/>
        </w:rPr>
        <w:t>Regulation</w:t>
      </w:r>
      <w:r w:rsidR="001F2B77" w:rsidRPr="00257BE6">
        <w:rPr>
          <w:rFonts w:ascii="Calibri" w:eastAsia="Calibri" w:hAnsi="Calibri"/>
          <w:bCs/>
          <w:i/>
          <w:iCs/>
          <w:noProof/>
          <w:color w:val="C00000"/>
          <w:sz w:val="18"/>
          <w:lang w:eastAsia="en-US"/>
        </w:rPr>
        <w:t xml:space="preserve">, </w:t>
      </w:r>
      <w:r w:rsidR="00317176" w:rsidRPr="00257BE6">
        <w:rPr>
          <w:rFonts w:ascii="Calibri" w:eastAsia="Calibri" w:hAnsi="Calibri"/>
          <w:bCs/>
          <w:i/>
          <w:iCs/>
          <w:noProof/>
          <w:color w:val="C00000"/>
          <w:sz w:val="18"/>
          <w:lang w:eastAsia="en-US"/>
        </w:rPr>
        <w:t xml:space="preserve"> </w:t>
      </w:r>
      <w:r w:rsidR="003C7FE6" w:rsidRPr="00257BE6">
        <w:rPr>
          <w:rFonts w:ascii="Calibri" w:eastAsia="Calibri" w:hAnsi="Calibri"/>
          <w:bCs/>
          <w:i/>
          <w:iCs/>
          <w:noProof/>
          <w:color w:val="C00000"/>
          <w:sz w:val="18"/>
          <w:lang w:eastAsia="en-US"/>
        </w:rPr>
        <w:t xml:space="preserve">a </w:t>
      </w:r>
      <w:r w:rsidR="00317176" w:rsidRPr="00257BE6">
        <w:rPr>
          <w:rFonts w:ascii="Calibri" w:eastAsia="Calibri" w:hAnsi="Calibri"/>
          <w:bCs/>
          <w:i/>
          <w:iCs/>
          <w:noProof/>
          <w:color w:val="C00000"/>
          <w:sz w:val="18"/>
          <w:lang w:eastAsia="en-US"/>
        </w:rPr>
        <w:t>narrative</w:t>
      </w:r>
      <w:r w:rsidR="003C7FE6" w:rsidRPr="00257BE6">
        <w:rPr>
          <w:rFonts w:ascii="Calibri" w:eastAsia="Calibri" w:hAnsi="Calibri"/>
          <w:bCs/>
          <w:i/>
          <w:iCs/>
          <w:noProof/>
          <w:color w:val="C00000"/>
          <w:sz w:val="18"/>
          <w:lang w:eastAsia="en-US"/>
        </w:rPr>
        <w:t xml:space="preserve"> explanation </w:t>
      </w:r>
      <w:r w:rsidR="00EE2A2E" w:rsidRPr="00257BE6">
        <w:rPr>
          <w:rFonts w:ascii="Calibri" w:eastAsia="Calibri" w:hAnsi="Calibri"/>
          <w:bCs/>
          <w:i/>
          <w:iCs/>
          <w:noProof/>
          <w:color w:val="C00000"/>
          <w:sz w:val="18"/>
          <w:lang w:eastAsia="en-US"/>
        </w:rPr>
        <w:t xml:space="preserve">as referred to </w:t>
      </w:r>
      <w:r w:rsidR="0026710B" w:rsidRPr="00257BE6">
        <w:rPr>
          <w:rFonts w:ascii="Calibri" w:eastAsia="Calibri" w:hAnsi="Calibri"/>
          <w:bCs/>
          <w:i/>
          <w:iCs/>
          <w:noProof/>
          <w:color w:val="C00000"/>
          <w:sz w:val="18"/>
          <w:lang w:eastAsia="en-US"/>
        </w:rPr>
        <w:t xml:space="preserve"> </w:t>
      </w:r>
      <w:r w:rsidR="00EE2A2E" w:rsidRPr="00257BE6">
        <w:rPr>
          <w:rFonts w:ascii="Calibri" w:eastAsia="Calibri" w:hAnsi="Calibri"/>
          <w:bCs/>
          <w:i/>
          <w:iCs/>
          <w:noProof/>
          <w:color w:val="C00000"/>
          <w:sz w:val="18"/>
          <w:lang w:eastAsia="en-US"/>
        </w:rPr>
        <w:t xml:space="preserve">in </w:t>
      </w:r>
      <w:r w:rsidR="0026710B" w:rsidRPr="00257BE6">
        <w:rPr>
          <w:rFonts w:ascii="Calibri" w:eastAsia="Calibri" w:hAnsi="Calibri"/>
          <w:bCs/>
          <w:i/>
          <w:iCs/>
          <w:noProof/>
          <w:color w:val="C00000"/>
          <w:sz w:val="18"/>
          <w:lang w:eastAsia="en-US"/>
        </w:rPr>
        <w:t xml:space="preserve">Article </w:t>
      </w:r>
      <w:r w:rsidR="003C7FE6" w:rsidRPr="00257BE6">
        <w:rPr>
          <w:rFonts w:ascii="Calibri" w:eastAsia="Calibri" w:hAnsi="Calibri"/>
          <w:bCs/>
          <w:i/>
          <w:iCs/>
          <w:noProof/>
          <w:color w:val="C00000"/>
          <w:sz w:val="18"/>
          <w:lang w:eastAsia="en-US"/>
        </w:rPr>
        <w:t>15</w:t>
      </w:r>
      <w:r w:rsidR="0026710B" w:rsidRPr="00257BE6">
        <w:rPr>
          <w:rFonts w:ascii="Calibri" w:eastAsia="Calibri" w:hAnsi="Calibri"/>
          <w:bCs/>
          <w:i/>
          <w:iCs/>
          <w:noProof/>
          <w:color w:val="C00000"/>
          <w:sz w:val="18"/>
          <w:lang w:eastAsia="en-US"/>
        </w:rPr>
        <w:t>(1)</w:t>
      </w:r>
      <w:r w:rsidR="00217765" w:rsidRPr="00257BE6">
        <w:rPr>
          <w:rFonts w:ascii="Calibri" w:eastAsia="Calibri" w:hAnsi="Calibri"/>
          <w:bCs/>
          <w:i/>
          <w:iCs/>
          <w:noProof/>
          <w:color w:val="C00000"/>
          <w:sz w:val="18"/>
          <w:lang w:eastAsia="en-US"/>
        </w:rPr>
        <w:t>, point (d)</w:t>
      </w:r>
      <w:r w:rsidR="001F2B77" w:rsidRPr="00257BE6">
        <w:rPr>
          <w:rFonts w:ascii="Calibri" w:eastAsia="Calibri" w:hAnsi="Calibri"/>
          <w:bCs/>
          <w:i/>
          <w:iCs/>
          <w:noProof/>
          <w:color w:val="C00000"/>
          <w:sz w:val="18"/>
          <w:lang w:eastAsia="en-US"/>
        </w:rPr>
        <w:t>, of this Regulation</w:t>
      </w:r>
      <w:r w:rsidR="00317176" w:rsidRPr="00257BE6">
        <w:rPr>
          <w:rFonts w:ascii="Calibri" w:eastAsia="Calibri" w:hAnsi="Calibri"/>
          <w:bCs/>
          <w:i/>
          <w:iCs/>
          <w:noProof/>
          <w:color w:val="C00000"/>
          <w:sz w:val="18"/>
          <w:lang w:eastAsia="en-US"/>
        </w:rPr>
        <w:t xml:space="preserve"> and the information referred to in Article 15(3)</w:t>
      </w:r>
      <w:r w:rsidR="001F2B77" w:rsidRPr="00257BE6">
        <w:rPr>
          <w:rFonts w:ascii="Calibri" w:eastAsia="Calibri" w:hAnsi="Calibri"/>
          <w:bCs/>
          <w:i/>
          <w:iCs/>
          <w:noProof/>
          <w:color w:val="C00000"/>
          <w:sz w:val="18"/>
          <w:lang w:eastAsia="en-US"/>
        </w:rPr>
        <w:t xml:space="preserve"> of this Regulation</w:t>
      </w:r>
      <w:r w:rsidR="0026710B" w:rsidRPr="00257BE6">
        <w:rPr>
          <w:rFonts w:ascii="Calibri" w:eastAsia="Calibri" w:hAnsi="Calibri"/>
          <w:bCs/>
          <w:i/>
          <w:iCs/>
          <w:noProof/>
          <w:color w:val="C00000"/>
          <w:sz w:val="18"/>
          <w:lang w:eastAsia="en-US"/>
        </w:rPr>
        <w:t>]</w:t>
      </w:r>
      <w:r w:rsidR="0026710B">
        <w:rPr>
          <w:rFonts w:ascii="Calibri" w:eastAsia="Calibri" w:hAnsi="Calibri"/>
          <w:b/>
          <w:bCs/>
          <w:noProof/>
          <w:sz w:val="24"/>
          <w:szCs w:val="24"/>
          <w:lang w:eastAsia="en-US"/>
        </w:rPr>
        <w:t xml:space="preserve"> </w:t>
      </w:r>
    </w:p>
    <w:p w14:paraId="0F32A5A9" w14:textId="32930D82" w:rsidR="0026710B" w:rsidRPr="003A1C01" w:rsidRDefault="0026710B" w:rsidP="0026710B">
      <w:pPr>
        <w:spacing w:after="0"/>
        <w:ind w:left="720"/>
        <w:contextualSpacing/>
        <w:rPr>
          <w:rFonts w:ascii="Calibri" w:eastAsia="Calibri" w:hAnsi="Calibri"/>
          <w:b/>
          <w:noProof/>
          <w:szCs w:val="22"/>
        </w:rPr>
      </w:pPr>
    </w:p>
    <w:tbl>
      <w:tblPr>
        <w:tblStyle w:val="PlainTable11"/>
        <w:tblpPr w:leftFromText="180" w:rightFromText="180" w:vertAnchor="text" w:horzAnchor="margin" w:tblpXSpec="right" w:tblpY="-6"/>
        <w:tblW w:w="7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ayout w:type="fixed"/>
        <w:tblLook w:val="04A0" w:firstRow="1" w:lastRow="0" w:firstColumn="1" w:lastColumn="0" w:noHBand="0" w:noVBand="1"/>
      </w:tblPr>
      <w:tblGrid>
        <w:gridCol w:w="3686"/>
        <w:gridCol w:w="3974"/>
      </w:tblGrid>
      <w:tr w:rsidR="0026710B" w14:paraId="092C668F" w14:textId="77777777" w:rsidTr="00E940E9">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hideMark/>
          </w:tcPr>
          <w:p w14:paraId="2509EF41" w14:textId="77777777" w:rsidR="0026710B" w:rsidRDefault="0026710B" w:rsidP="0056270E">
            <w:pPr>
              <w:spacing w:after="160" w:line="256" w:lineRule="auto"/>
              <w:rPr>
                <w:rFonts w:ascii="Calibri" w:eastAsia="Calibri" w:hAnsi="Calibri" w:cs="Calibri"/>
                <w:i/>
                <w:iCs/>
                <w:noProof/>
                <w:color w:val="FAE9D7"/>
                <w:sz w:val="18"/>
                <w:szCs w:val="22"/>
                <w:lang w:eastAsia="en-US"/>
              </w:rPr>
            </w:pPr>
            <w:r>
              <w:rPr>
                <w:rFonts w:ascii="Calibri" w:hAnsi="Calibri" w:cs="Calibri"/>
                <w:i/>
                <w:iCs/>
                <w:noProof/>
                <w:sz w:val="18"/>
                <w:lang w:eastAsia="en-US"/>
              </w:rPr>
              <w:t>The two graphs below show in green the minimum percentage of investments that are aligned with the EU Taxonomy. As there is no appropriate methodology to determine the Taxonomy-alignment of sovereign bonds*, t</w:t>
            </w:r>
            <w:r w:rsidRPr="007B7FC6">
              <w:rPr>
                <w:rFonts w:ascii="Calibri" w:hAnsi="Calibri" w:cs="Calibri"/>
                <w:i/>
                <w:iCs/>
                <w:noProof/>
                <w:sz w:val="18"/>
                <w:lang w:eastAsia="en-US"/>
              </w:rPr>
              <w: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26710B" w:rsidRPr="00965A52" w14:paraId="3951A553" w14:textId="77777777" w:rsidTr="00E940E9">
        <w:trPr>
          <w:cnfStyle w:val="000000100000" w:firstRow="0" w:lastRow="0" w:firstColumn="0" w:lastColumn="0" w:oddVBand="0" w:evenVBand="0" w:oddHBand="1" w:evenHBand="0" w:firstRowFirstColumn="0" w:firstRowLastColumn="0" w:lastRowFirstColumn="0" w:lastRowLastColumn="0"/>
          <w:trHeight w:val="2486"/>
        </w:trPr>
        <w:tc>
          <w:tcPr>
            <w:cnfStyle w:val="001000000000" w:firstRow="0" w:lastRow="0" w:firstColumn="1" w:lastColumn="0" w:oddVBand="0" w:evenVBand="0" w:oddHBand="0" w:evenHBand="0" w:firstRowFirstColumn="0" w:firstRowLastColumn="0" w:lastRowFirstColumn="0" w:lastRowLastColumn="0"/>
            <w:tcW w:w="3686" w:type="dxa"/>
            <w:shd w:val="clear" w:color="auto" w:fill="FAE9D7"/>
            <w:hideMark/>
          </w:tcPr>
          <w:p w14:paraId="07673C8B" w14:textId="77777777" w:rsidR="0026710B" w:rsidRPr="00A87EAE" w:rsidRDefault="0026710B" w:rsidP="00A87EAE">
            <w:pPr>
              <w:spacing w:after="0"/>
              <w:rPr>
                <w:rFonts w:ascii="Calibri" w:hAnsi="Calibri"/>
                <w:b w:val="0"/>
                <w:bCs w:val="0"/>
                <w:noProof/>
                <w:sz w:val="18"/>
                <w:szCs w:val="24"/>
                <w:lang w:eastAsia="en-US"/>
              </w:rPr>
            </w:pPr>
            <w:r w:rsidRPr="00965A52">
              <w:rPr>
                <w:rFonts w:ascii="Calibri" w:hAnsi="Calibri"/>
                <w:noProof/>
                <w:sz w:val="18"/>
                <w:szCs w:val="24"/>
              </w:rPr>
              <w:drawing>
                <wp:inline distT="0" distB="0" distL="0" distR="0" wp14:anchorId="743F5954" wp14:editId="26A4E0EA">
                  <wp:extent cx="2359479" cy="1510393"/>
                  <wp:effectExtent l="0" t="0" r="3175" b="139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3974" w:type="dxa"/>
            <w:shd w:val="clear" w:color="auto" w:fill="FAE9D7"/>
          </w:tcPr>
          <w:p w14:paraId="1E8A43A4" w14:textId="77777777" w:rsidR="0026710B" w:rsidRPr="00A87EAE" w:rsidRDefault="00A87EAE" w:rsidP="00A87EAE">
            <w:pPr>
              <w:spacing w:after="160" w:line="256" w:lineRule="auto"/>
              <w:ind w:left="37"/>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sz w:val="18"/>
                <w:szCs w:val="22"/>
                <w:u w:val="single"/>
                <w:lang w:eastAsia="en-US"/>
              </w:rPr>
            </w:pPr>
            <w:r w:rsidRPr="00965A52">
              <w:rPr>
                <w:rFonts w:ascii="Calibri" w:hAnsi="Calibri"/>
                <w:noProof/>
                <w:sz w:val="18"/>
                <w:szCs w:val="24"/>
              </w:rPr>
              <w:drawing>
                <wp:inline distT="0" distB="0" distL="0" distR="0" wp14:anchorId="2D303160" wp14:editId="6D73E8B9">
                  <wp:extent cx="2359479" cy="1510393"/>
                  <wp:effectExtent l="0" t="0" r="3175" b="13970"/>
                  <wp:docPr id="1031" name="Chart 1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A87EAE" w:rsidRPr="00965A52" w14:paraId="13BA1B43" w14:textId="77777777" w:rsidTr="00E940E9">
        <w:trPr>
          <w:trHeight w:val="5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tcPr>
          <w:p w14:paraId="0C402437" w14:textId="2597C6AB" w:rsidR="00A87EAE" w:rsidRPr="00965A52" w:rsidRDefault="00A87EAE" w:rsidP="0056270E">
            <w:pPr>
              <w:spacing w:after="160" w:line="256" w:lineRule="auto"/>
              <w:ind w:left="37"/>
              <w:rPr>
                <w:rFonts w:ascii="Calibri" w:hAnsi="Calibri"/>
                <w:noProof/>
                <w:sz w:val="18"/>
                <w:szCs w:val="24"/>
              </w:rPr>
            </w:pPr>
            <w:r w:rsidRPr="00965A52">
              <w:rPr>
                <w:rFonts w:ascii="Calibri" w:hAnsi="Calibri"/>
                <w:b w:val="0"/>
                <w:noProof/>
                <w:sz w:val="18"/>
                <w:szCs w:val="24"/>
                <w:lang w:eastAsia="en-US"/>
              </w:rPr>
              <w:t xml:space="preserve">* </w:t>
            </w:r>
            <w:r>
              <w:rPr>
                <w:rFonts w:ascii="Calibri" w:hAnsi="Calibri"/>
                <w:b w:val="0"/>
                <w:noProof/>
                <w:sz w:val="18"/>
                <w:szCs w:val="24"/>
                <w:lang w:eastAsia="en-US"/>
              </w:rPr>
              <w:t xml:space="preserve"> </w:t>
            </w:r>
            <w:r w:rsidRPr="008001BE">
              <w:rPr>
                <w:rFonts w:ascii="Calibri" w:hAnsi="Calibri" w:cs="Calibri"/>
                <w:b w:val="0"/>
                <w:i/>
                <w:iCs/>
                <w:noProof/>
                <w:sz w:val="18"/>
                <w:lang w:eastAsia="en-US"/>
              </w:rPr>
              <w:t xml:space="preserve"> For the purpose of these graphs,</w:t>
            </w:r>
            <w:r w:rsidRPr="00D22D85">
              <w:rPr>
                <w:rFonts w:ascii="Calibri" w:hAnsi="Calibri" w:cs="Calibri"/>
                <w:b w:val="0"/>
                <w:i/>
                <w:iCs/>
                <w:noProof/>
                <w:sz w:val="18"/>
                <w:lang w:eastAsia="en-US"/>
              </w:rPr>
              <w:t xml:space="preserve"> ‘</w:t>
            </w:r>
            <w:r>
              <w:rPr>
                <w:rFonts w:ascii="Calibri" w:hAnsi="Calibri" w:cs="Calibri"/>
                <w:b w:val="0"/>
                <w:i/>
                <w:iCs/>
                <w:noProof/>
                <w:sz w:val="18"/>
                <w:lang w:eastAsia="en-US"/>
              </w:rPr>
              <w:t xml:space="preserve">sovereign bonds’ consist of </w:t>
            </w:r>
            <w:r w:rsidRPr="00965A52">
              <w:rPr>
                <w:rFonts w:ascii="Calibri" w:hAnsi="Calibri" w:cs="Calibri"/>
                <w:b w:val="0"/>
                <w:i/>
                <w:iCs/>
                <w:noProof/>
                <w:sz w:val="18"/>
                <w:lang w:eastAsia="en-US"/>
              </w:rPr>
              <w:t xml:space="preserve"> </w:t>
            </w:r>
            <w:r>
              <w:rPr>
                <w:rFonts w:ascii="Calibri" w:hAnsi="Calibri" w:cs="Calibri"/>
                <w:b w:val="0"/>
                <w:i/>
                <w:iCs/>
                <w:noProof/>
                <w:sz w:val="18"/>
                <w:lang w:eastAsia="en-US"/>
              </w:rPr>
              <w:t xml:space="preserve">all </w:t>
            </w:r>
            <w:r w:rsidRPr="00965A52">
              <w:rPr>
                <w:rFonts w:ascii="Calibri" w:hAnsi="Calibri" w:cs="Calibri"/>
                <w:b w:val="0"/>
                <w:i/>
                <w:iCs/>
                <w:noProof/>
                <w:sz w:val="18"/>
                <w:lang w:eastAsia="en-US"/>
              </w:rPr>
              <w:t>sovereign exposures</w:t>
            </w:r>
          </w:p>
        </w:tc>
      </w:tr>
    </w:tbl>
    <w:p w14:paraId="65B4A58A" w14:textId="511A31AF" w:rsidR="0026710B" w:rsidRPr="00BB0968" w:rsidRDefault="003B7CEF" w:rsidP="002A21BC">
      <w:pPr>
        <w:ind w:left="851"/>
        <w:jc w:val="both"/>
        <w:rPr>
          <w:rFonts w:ascii="Calibri" w:hAnsi="Calibri"/>
          <w:b/>
          <w:bCs/>
          <w:i/>
          <w:iCs/>
          <w:noProof/>
        </w:rPr>
      </w:pPr>
      <w:r w:rsidRPr="003A1C01">
        <w:rPr>
          <w:rFonts w:ascii="Calibri" w:hAnsi="Calibri"/>
          <w:b/>
          <w:bCs/>
          <w:i/>
          <w:iCs/>
          <w:noProof/>
        </w:rPr>
        <mc:AlternateContent>
          <mc:Choice Requires="wps">
            <w:drawing>
              <wp:anchor distT="0" distB="0" distL="114300" distR="114300" simplePos="0" relativeHeight="251679744" behindDoc="0" locked="0" layoutInCell="1" allowOverlap="1" wp14:anchorId="09AA04F7" wp14:editId="762BACB6">
                <wp:simplePos x="0" y="0"/>
                <wp:positionH relativeFrom="column">
                  <wp:posOffset>305435</wp:posOffset>
                </wp:positionH>
                <wp:positionV relativeFrom="paragraph">
                  <wp:posOffset>41438</wp:posOffset>
                </wp:positionV>
                <wp:extent cx="130175" cy="130175"/>
                <wp:effectExtent l="0" t="0" r="3175" b="3175"/>
                <wp:wrapNone/>
                <wp:docPr id="84" name="Oval 8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962CC" id="Oval 84" o:spid="_x0000_s1026" style="position:absolute;margin-left:24.05pt;margin-top:3.25pt;width:10.25pt;height: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" fillcolor="#d0cece" stroked="f" strokeweight="1pt">
                <v:stroke joinstyle="miter"/>
              </v:oval>
            </w:pict>
          </mc:Fallback>
        </mc:AlternateContent>
      </w:r>
      <w:r w:rsidR="0026710B">
        <w:rPr>
          <w:rFonts w:ascii="Calibri" w:hAnsi="Calibri"/>
          <w:b/>
          <w:bCs/>
          <w:i/>
          <w:iCs/>
          <w:noProof/>
          <w:lang w:val="en-US"/>
        </w:rPr>
        <w:t>W</w:t>
      </w:r>
      <w:r w:rsidR="0026710B" w:rsidRPr="003A1C01">
        <w:rPr>
          <w:rFonts w:ascii="Calibri" w:hAnsi="Calibri"/>
          <w:b/>
          <w:bCs/>
          <w:i/>
          <w:iCs/>
          <w:noProof/>
          <w:lang w:val="en-US"/>
        </w:rPr>
        <w:t xml:space="preserve">hat </w:t>
      </w:r>
      <w:r w:rsidR="0026710B">
        <w:rPr>
          <w:rFonts w:ascii="Calibri" w:hAnsi="Calibri"/>
          <w:b/>
          <w:bCs/>
          <w:i/>
          <w:iCs/>
          <w:noProof/>
          <w:lang w:val="en-US"/>
        </w:rPr>
        <w:t xml:space="preserve">is the </w:t>
      </w:r>
      <w:r w:rsidR="0026710B" w:rsidRPr="003A1C01">
        <w:rPr>
          <w:rFonts w:ascii="Calibri" w:hAnsi="Calibri"/>
          <w:b/>
          <w:bCs/>
          <w:i/>
          <w:iCs/>
          <w:noProof/>
          <w:lang w:val="en-US"/>
        </w:rPr>
        <w:t xml:space="preserve">minimum </w:t>
      </w:r>
      <w:r w:rsidR="0026710B">
        <w:rPr>
          <w:rFonts w:ascii="Calibri" w:hAnsi="Calibri"/>
          <w:b/>
          <w:bCs/>
          <w:i/>
          <w:iCs/>
          <w:noProof/>
          <w:lang w:val="en-US"/>
        </w:rPr>
        <w:t xml:space="preserve">share of </w:t>
      </w:r>
      <w:r w:rsidR="0026710B" w:rsidRPr="003A1C01">
        <w:rPr>
          <w:rFonts w:ascii="Calibri" w:hAnsi="Calibri"/>
          <w:b/>
          <w:bCs/>
          <w:i/>
          <w:iCs/>
          <w:noProof/>
          <w:lang w:val="en-US"/>
        </w:rPr>
        <w:t>investments</w:t>
      </w:r>
      <w:r w:rsidR="0026710B">
        <w:rPr>
          <w:rFonts w:ascii="Calibri" w:hAnsi="Calibri"/>
          <w:b/>
          <w:bCs/>
          <w:i/>
          <w:iCs/>
          <w:noProof/>
          <w:lang w:val="en-US"/>
        </w:rPr>
        <w:t xml:space="preserve"> </w:t>
      </w:r>
      <w:r w:rsidR="0026710B" w:rsidRPr="003A1C01">
        <w:rPr>
          <w:rFonts w:ascii="Calibri" w:hAnsi="Calibri"/>
          <w:b/>
          <w:bCs/>
          <w:i/>
          <w:iCs/>
          <w:noProof/>
          <w:lang w:val="en-US"/>
        </w:rPr>
        <w:t>in transitional and enabling activities?</w:t>
      </w:r>
      <w:r w:rsidR="0026710B">
        <w:rPr>
          <w:rFonts w:ascii="Calibri" w:hAnsi="Calibri"/>
          <w:b/>
          <w:bCs/>
          <w:i/>
          <w:iCs/>
          <w:noProof/>
          <w:lang w:val="en-US"/>
        </w:rPr>
        <w:t xml:space="preserve"> </w:t>
      </w:r>
      <w:r w:rsidR="0026710B" w:rsidRPr="00DD02AC">
        <w:rPr>
          <w:rFonts w:ascii="Calibri" w:eastAsia="Calibri" w:hAnsi="Calibri"/>
          <w:bCs/>
          <w:i/>
          <w:iCs/>
          <w:noProof/>
          <w:color w:val="C00000"/>
          <w:sz w:val="18"/>
          <w:lang w:eastAsia="en-US"/>
        </w:rPr>
        <w:t>[</w:t>
      </w:r>
      <w:r w:rsidR="0026710B" w:rsidRPr="003A1C01">
        <w:rPr>
          <w:rFonts w:ascii="Calibri" w:eastAsia="Calibri" w:hAnsi="Calibri"/>
          <w:bCs/>
          <w:i/>
          <w:iCs/>
          <w:noProof/>
          <w:color w:val="C00000"/>
          <w:sz w:val="18"/>
          <w:lang w:eastAsia="en-US"/>
        </w:rPr>
        <w:t>include</w:t>
      </w:r>
      <w:r w:rsidR="00C52FB5">
        <w:rPr>
          <w:rFonts w:ascii="Calibri" w:eastAsia="Calibri" w:hAnsi="Calibri"/>
          <w:bCs/>
          <w:i/>
          <w:iCs/>
          <w:noProof/>
          <w:color w:val="C00000"/>
          <w:sz w:val="18"/>
          <w:lang w:eastAsia="en-US"/>
        </w:rPr>
        <w:t xml:space="preserve"> </w:t>
      </w:r>
      <w:r w:rsidR="0026710B" w:rsidRPr="003A1C01">
        <w:rPr>
          <w:rFonts w:ascii="Calibri" w:eastAsia="Calibri" w:hAnsi="Calibri"/>
          <w:bCs/>
          <w:i/>
          <w:iCs/>
          <w:noProof/>
          <w:color w:val="C00000"/>
          <w:sz w:val="18"/>
          <w:lang w:eastAsia="en-US"/>
        </w:rPr>
        <w:t xml:space="preserve">section </w:t>
      </w:r>
      <w:r w:rsidR="0026710B" w:rsidRPr="001F2B77">
        <w:rPr>
          <w:rFonts w:ascii="Calibri" w:eastAsia="Calibri" w:hAnsi="Calibri"/>
          <w:bCs/>
          <w:i/>
          <w:iCs/>
          <w:noProof/>
          <w:color w:val="C00000"/>
          <w:sz w:val="18"/>
          <w:lang w:eastAsia="en-US"/>
        </w:rPr>
        <w:t xml:space="preserve">for </w:t>
      </w:r>
      <w:r w:rsidR="00A75F08" w:rsidRPr="001F2B77">
        <w:rPr>
          <w:rFonts w:ascii="Calibri" w:eastAsia="Calibri" w:hAnsi="Calibri"/>
          <w:bCs/>
          <w:i/>
          <w:iCs/>
          <w:noProof/>
          <w:color w:val="C00000"/>
          <w:sz w:val="18"/>
          <w:lang w:eastAsia="en-US"/>
        </w:rPr>
        <w:t xml:space="preserve">the </w:t>
      </w:r>
      <w:r w:rsidR="0026710B" w:rsidRPr="001F2B77">
        <w:rPr>
          <w:rFonts w:ascii="Calibri" w:eastAsia="Calibri" w:hAnsi="Calibri"/>
          <w:bCs/>
          <w:i/>
          <w:iCs/>
          <w:noProof/>
          <w:color w:val="C00000"/>
          <w:sz w:val="18"/>
          <w:lang w:eastAsia="en-US"/>
        </w:rPr>
        <w:t>financial products referred to in Article 6</w:t>
      </w:r>
      <w:r w:rsidR="004B741B" w:rsidRPr="001F2B77">
        <w:rPr>
          <w:rFonts w:ascii="Calibri" w:eastAsia="Calibri" w:hAnsi="Calibri"/>
          <w:bCs/>
          <w:i/>
          <w:iCs/>
          <w:noProof/>
          <w:color w:val="C00000"/>
          <w:sz w:val="18"/>
          <w:lang w:eastAsia="en-US"/>
        </w:rPr>
        <w:t xml:space="preserve">, first paragraph, </w:t>
      </w:r>
      <w:r w:rsidR="0026710B" w:rsidRPr="001F2B77">
        <w:rPr>
          <w:rFonts w:ascii="Calibri" w:eastAsia="Calibri" w:hAnsi="Calibri"/>
          <w:bCs/>
          <w:i/>
          <w:iCs/>
          <w:noProof/>
          <w:color w:val="C00000"/>
          <w:sz w:val="18"/>
          <w:lang w:eastAsia="en-US"/>
        </w:rPr>
        <w:t>of Regulation (EU) 2020/852]</w:t>
      </w:r>
    </w:p>
    <w:p w14:paraId="5E3F94EB" w14:textId="50D74799" w:rsidR="0026710B" w:rsidRDefault="00F6408E" w:rsidP="0026710B">
      <w:pPr>
        <w:rPr>
          <w:rFonts w:ascii="Calibri" w:hAnsi="Calibri"/>
          <w:b/>
          <w:bCs/>
          <w:i/>
          <w:iCs/>
          <w:noProof/>
          <w:lang w:val="en-US"/>
        </w:rPr>
      </w:pPr>
      <w:r w:rsidRPr="003A1C01">
        <w:rPr>
          <w:rFonts w:ascii="Calibri" w:hAnsi="Calibri"/>
          <w:noProof/>
          <w:szCs w:val="24"/>
          <w:highlight w:val="yellow"/>
        </w:rPr>
        <w:drawing>
          <wp:anchor distT="0" distB="0" distL="114300" distR="114300" simplePos="0" relativeHeight="251842560" behindDoc="0" locked="0" layoutInCell="1" allowOverlap="1" wp14:anchorId="56682523" wp14:editId="7305455F">
            <wp:simplePos x="0" y="0"/>
            <wp:positionH relativeFrom="leftMargin">
              <wp:posOffset>1508125</wp:posOffset>
            </wp:positionH>
            <wp:positionV relativeFrom="paragraph">
              <wp:posOffset>283663</wp:posOffset>
            </wp:positionV>
            <wp:extent cx="360000" cy="360000"/>
            <wp:effectExtent l="0" t="0" r="2540" b="2540"/>
            <wp:wrapSquare wrapText="bothSides"/>
            <wp:docPr id="197"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2"/>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D59A697" w14:textId="2C0DB97A" w:rsidR="0026710B" w:rsidRPr="00DE7C46" w:rsidRDefault="00D526EE" w:rsidP="00DE7C46">
      <w:pPr>
        <w:ind w:left="567"/>
        <w:jc w:val="both"/>
        <w:rPr>
          <w:rFonts w:ascii="Calibri" w:eastAsia="Calibri" w:hAnsi="Calibri"/>
          <w:i/>
          <w:noProof/>
          <w:color w:val="C00000"/>
          <w:sz w:val="18"/>
        </w:rPr>
      </w:pPr>
      <w:r>
        <w:rPr>
          <w:noProof/>
        </w:rPr>
        <w:drawing>
          <wp:anchor distT="0" distB="0" distL="114300" distR="114300" simplePos="0" relativeHeight="251887616" behindDoc="0" locked="0" layoutInCell="1" allowOverlap="1" wp14:anchorId="7A2F1228" wp14:editId="1BF2EDC1">
            <wp:simplePos x="0" y="0"/>
            <wp:positionH relativeFrom="column">
              <wp:posOffset>-194310</wp:posOffset>
            </wp:positionH>
            <wp:positionV relativeFrom="paragraph">
              <wp:posOffset>1021080</wp:posOffset>
            </wp:positionV>
            <wp:extent cx="360000" cy="360000"/>
            <wp:effectExtent l="0" t="0" r="2540" b="2540"/>
            <wp:wrapNone/>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7"/>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26710B" w:rsidRPr="003A1C01">
        <w:rPr>
          <w:rFonts w:ascii="Calibri" w:eastAsia="Calibri" w:hAnsi="Calibri"/>
          <w:b/>
          <w:bCs/>
          <w:noProof/>
          <w:sz w:val="24"/>
          <w:szCs w:val="24"/>
          <w:lang w:eastAsia="en-US"/>
        </w:rPr>
        <w:t>What is the minimum share of sustainable investments</w:t>
      </w:r>
      <w:r w:rsidR="0026710B">
        <w:rPr>
          <w:rFonts w:ascii="Calibri" w:eastAsia="Calibri" w:hAnsi="Calibri"/>
          <w:b/>
          <w:bCs/>
          <w:noProof/>
          <w:sz w:val="24"/>
          <w:szCs w:val="24"/>
          <w:lang w:eastAsia="en-US"/>
        </w:rPr>
        <w:t xml:space="preserve"> with an environmental objective</w:t>
      </w:r>
      <w:r w:rsidR="0026710B" w:rsidRPr="003A1C01">
        <w:rPr>
          <w:rFonts w:ascii="Calibri" w:eastAsia="Calibri" w:hAnsi="Calibri"/>
          <w:b/>
          <w:bCs/>
          <w:noProof/>
          <w:sz w:val="24"/>
          <w:szCs w:val="24"/>
          <w:lang w:eastAsia="en-US"/>
        </w:rPr>
        <w:t xml:space="preserve"> that are not aligned with the EU Taxonomy?</w:t>
      </w:r>
      <w:r w:rsidR="0026710B" w:rsidRPr="003A1C01">
        <w:rPr>
          <w:rFonts w:ascii="Calibri" w:hAnsi="Calibri"/>
          <w:b/>
          <w:bCs/>
          <w:i/>
          <w:iCs/>
          <w:noProof/>
          <w:sz w:val="32"/>
        </w:rPr>
        <w:t xml:space="preserve"> </w:t>
      </w:r>
      <w:r w:rsidR="0026710B" w:rsidRPr="003A1C01">
        <w:rPr>
          <w:rFonts w:ascii="Calibri" w:hAnsi="Calibri"/>
          <w:bCs/>
          <w:i/>
          <w:iCs/>
          <w:noProof/>
          <w:color w:val="C00000"/>
          <w:sz w:val="18"/>
          <w:szCs w:val="18"/>
        </w:rPr>
        <w:t>[include</w:t>
      </w:r>
      <w:r w:rsidR="0026710B" w:rsidRPr="003A1C01">
        <w:rPr>
          <w:rFonts w:ascii="Calibri" w:eastAsia="Calibri" w:hAnsi="Calibri"/>
          <w:bCs/>
          <w:i/>
          <w:iCs/>
          <w:noProof/>
          <w:color w:val="C00000"/>
          <w:sz w:val="18"/>
          <w:lang w:eastAsia="en-US"/>
        </w:rPr>
        <w:t xml:space="preserve"> section only for </w:t>
      </w:r>
      <w:r w:rsidR="00A75F08" w:rsidRPr="001F2B77">
        <w:rPr>
          <w:rFonts w:ascii="Calibri" w:eastAsia="Calibri" w:hAnsi="Calibri"/>
          <w:bCs/>
          <w:i/>
          <w:iCs/>
          <w:noProof/>
          <w:color w:val="C00000"/>
          <w:sz w:val="18"/>
          <w:lang w:eastAsia="en-US"/>
        </w:rPr>
        <w:t xml:space="preserve">the </w:t>
      </w:r>
      <w:r w:rsidR="0026710B" w:rsidRPr="001F2B77">
        <w:rPr>
          <w:rFonts w:ascii="Calibri" w:eastAsia="Calibri" w:hAnsi="Calibri"/>
          <w:bCs/>
          <w:i/>
          <w:iCs/>
          <w:noProof/>
          <w:color w:val="C00000"/>
          <w:sz w:val="18"/>
          <w:lang w:eastAsia="en-US"/>
        </w:rPr>
        <w:t>financial products referred to in Article 6</w:t>
      </w:r>
      <w:r w:rsidR="004B741B" w:rsidRPr="001F2B77">
        <w:rPr>
          <w:rFonts w:ascii="Calibri" w:eastAsia="Calibri" w:hAnsi="Calibri"/>
          <w:bCs/>
          <w:i/>
          <w:iCs/>
          <w:noProof/>
          <w:color w:val="C00000"/>
          <w:sz w:val="18"/>
          <w:lang w:eastAsia="en-US"/>
        </w:rPr>
        <w:t xml:space="preserve">, first paragraph, </w:t>
      </w:r>
      <w:r w:rsidR="0026710B" w:rsidRPr="001F2B77">
        <w:rPr>
          <w:rFonts w:ascii="Calibri" w:eastAsia="Calibri" w:hAnsi="Calibri"/>
          <w:bCs/>
          <w:i/>
          <w:iCs/>
          <w:noProof/>
          <w:color w:val="C00000"/>
          <w:sz w:val="18"/>
          <w:lang w:eastAsia="en-US"/>
        </w:rPr>
        <w:t xml:space="preserve">of Regulation (EU) 2020/852 </w:t>
      </w:r>
      <w:r w:rsidR="0026710B" w:rsidRPr="001F2B77">
        <w:rPr>
          <w:rFonts w:ascii="Calibri" w:eastAsia="Calibri" w:hAnsi="Calibri"/>
          <w:bCs/>
          <w:i/>
          <w:iCs/>
          <w:noProof/>
          <w:color w:val="C00000"/>
          <w:sz w:val="18"/>
          <w:lang w:val="en-US" w:eastAsia="en-US"/>
        </w:rPr>
        <w:t xml:space="preserve">where the financial product invests in economic activities that are not environmentally sustainable economic </w:t>
      </w:r>
      <w:r w:rsidR="0026710B" w:rsidRPr="001F2B77">
        <w:rPr>
          <w:rFonts w:ascii="Calibri" w:eastAsia="Calibri" w:hAnsi="Calibri"/>
          <w:i/>
          <w:noProof/>
          <w:color w:val="C00000"/>
          <w:sz w:val="18"/>
        </w:rPr>
        <w:t>activities</w:t>
      </w:r>
      <w:r w:rsidR="0026710B" w:rsidRPr="001F2B77">
        <w:rPr>
          <w:rFonts w:ascii="Calibri" w:eastAsia="Calibri" w:hAnsi="Calibri"/>
          <w:bCs/>
          <w:i/>
          <w:iCs/>
          <w:noProof/>
          <w:color w:val="C00000"/>
          <w:sz w:val="18"/>
          <w:lang w:eastAsia="en-US"/>
        </w:rPr>
        <w:t xml:space="preserve"> and explain why</w:t>
      </w:r>
      <w:r w:rsidR="0026710B" w:rsidRPr="001F2B77">
        <w:rPr>
          <w:rFonts w:ascii="Calibri" w:eastAsia="Calibri" w:hAnsi="Calibri"/>
          <w:i/>
          <w:noProof/>
          <w:color w:val="C00000"/>
          <w:sz w:val="18"/>
        </w:rPr>
        <w:t xml:space="preserve"> the financial product </w:t>
      </w:r>
      <w:r w:rsidR="0026710B" w:rsidRPr="001F2B77">
        <w:rPr>
          <w:rFonts w:ascii="Calibri" w:eastAsia="Calibri" w:hAnsi="Calibri"/>
          <w:bCs/>
          <w:i/>
          <w:iCs/>
          <w:noProof/>
          <w:color w:val="C00000"/>
          <w:sz w:val="18"/>
          <w:lang w:eastAsia="en-US"/>
        </w:rPr>
        <w:t>invests</w:t>
      </w:r>
      <w:r w:rsidR="0026710B" w:rsidRPr="001F2B77">
        <w:rPr>
          <w:rFonts w:ascii="Calibri" w:eastAsia="Calibri" w:hAnsi="Calibri"/>
          <w:i/>
          <w:noProof/>
          <w:color w:val="C00000"/>
          <w:sz w:val="18"/>
        </w:rPr>
        <w:t xml:space="preserve"> in sustainable investments with an environmental objective in economic activities that are not Taxonomy-aligned</w:t>
      </w:r>
      <w:r w:rsidR="0026710B" w:rsidRPr="001F2B77">
        <w:rPr>
          <w:rFonts w:ascii="Calibri" w:eastAsia="Calibri" w:hAnsi="Calibri"/>
          <w:bCs/>
          <w:i/>
          <w:iCs/>
          <w:noProof/>
          <w:color w:val="C00000"/>
          <w:sz w:val="18"/>
          <w:lang w:eastAsia="en-US"/>
        </w:rPr>
        <w:t>]</w:t>
      </w:r>
    </w:p>
    <w:p w14:paraId="37CC0DB2" w14:textId="471C8456" w:rsidR="0026710B" w:rsidRPr="00BB0968" w:rsidRDefault="0026710B" w:rsidP="0026710B">
      <w:pPr>
        <w:spacing w:after="0"/>
        <w:ind w:left="567"/>
        <w:jc w:val="both"/>
        <w:rPr>
          <w:rFonts w:ascii="Calibri" w:eastAsia="Calibri" w:hAnsi="Calibri"/>
          <w:bCs/>
          <w:noProof/>
          <w:color w:val="C00000"/>
          <w:sz w:val="18"/>
          <w:lang w:val="en-US" w:eastAsia="en-US"/>
        </w:rPr>
      </w:pPr>
      <w:r w:rsidRPr="003A1C01">
        <w:rPr>
          <w:rFonts w:ascii="Calibri" w:eastAsia="Calibri" w:hAnsi="Calibri"/>
          <w:b/>
          <w:bCs/>
          <w:noProof/>
          <w:sz w:val="24"/>
          <w:szCs w:val="24"/>
          <w:lang w:eastAsia="en-US"/>
        </w:rPr>
        <w:t>What is the minimum share of socially sustainable investments?</w:t>
      </w:r>
      <w:r w:rsidRPr="003A1C01">
        <w:rPr>
          <w:rFonts w:ascii="Calibri" w:hAnsi="Calibri"/>
          <w:b/>
          <w:bCs/>
          <w:i/>
          <w:iCs/>
          <w:noProof/>
          <w:sz w:val="32"/>
        </w:rPr>
        <w:t xml:space="preserve"> </w:t>
      </w:r>
      <w:r w:rsidRPr="003A1C01">
        <w:rPr>
          <w:rFonts w:ascii="Calibri" w:hAnsi="Calibri"/>
          <w:bCs/>
          <w:i/>
          <w:iCs/>
          <w:noProof/>
          <w:color w:val="C00000"/>
          <w:sz w:val="18"/>
          <w:szCs w:val="18"/>
        </w:rPr>
        <w:t>[include</w:t>
      </w:r>
      <w:r w:rsidR="00C52FB5">
        <w:rPr>
          <w:rFonts w:ascii="Calibri" w:eastAsia="Calibri" w:hAnsi="Calibri"/>
          <w:bCs/>
          <w:i/>
          <w:iCs/>
          <w:noProof/>
          <w:color w:val="C00000"/>
          <w:sz w:val="18"/>
          <w:lang w:eastAsia="en-US"/>
        </w:rPr>
        <w:t xml:space="preserve"> </w:t>
      </w:r>
      <w:r w:rsidRPr="003A1C01">
        <w:rPr>
          <w:rFonts w:ascii="Calibri" w:eastAsia="Calibri" w:hAnsi="Calibri"/>
          <w:bCs/>
          <w:i/>
          <w:iCs/>
          <w:noProof/>
          <w:color w:val="C00000"/>
          <w:sz w:val="18"/>
          <w:lang w:eastAsia="en-US"/>
        </w:rPr>
        <w:t>section only where the financial product includes sustainable inv</w:t>
      </w:r>
      <w:r>
        <w:rPr>
          <w:rFonts w:ascii="Calibri" w:eastAsia="Calibri" w:hAnsi="Calibri"/>
          <w:bCs/>
          <w:i/>
          <w:iCs/>
          <w:noProof/>
          <w:color w:val="C00000"/>
          <w:sz w:val="18"/>
          <w:lang w:eastAsia="en-US"/>
        </w:rPr>
        <w:t xml:space="preserve">estments with a social </w:t>
      </w:r>
      <w:r w:rsidRPr="006C3A4D">
        <w:rPr>
          <w:rFonts w:ascii="Calibri" w:eastAsia="Calibri" w:hAnsi="Calibri"/>
          <w:bCs/>
          <w:i/>
          <w:iCs/>
          <w:noProof/>
          <w:color w:val="C00000"/>
          <w:sz w:val="18"/>
          <w:lang w:eastAsia="en-US"/>
        </w:rPr>
        <w:t>objecti</w:t>
      </w:r>
      <w:r w:rsidRPr="00465989">
        <w:rPr>
          <w:rFonts w:ascii="Calibri" w:eastAsia="Calibri" w:hAnsi="Calibri"/>
          <w:bCs/>
          <w:i/>
          <w:iCs/>
          <w:noProof/>
          <w:color w:val="C00000"/>
          <w:sz w:val="18"/>
          <w:lang w:eastAsia="en-US"/>
        </w:rPr>
        <w:t>ve]</w:t>
      </w:r>
    </w:p>
    <w:p w14:paraId="2A362B93" w14:textId="77777777" w:rsidR="0026710B" w:rsidRDefault="0026710B" w:rsidP="0026710B">
      <w:pPr>
        <w:spacing w:after="160" w:line="259" w:lineRule="auto"/>
        <w:jc w:val="both"/>
        <w:rPr>
          <w:rFonts w:ascii="Calibri" w:eastAsia="Calibri" w:hAnsi="Calibri"/>
          <w:noProof/>
          <w:szCs w:val="22"/>
          <w:lang w:eastAsia="en-US"/>
        </w:rPr>
      </w:pPr>
    </w:p>
    <w:p w14:paraId="7B326BEF" w14:textId="787B3744" w:rsidR="0026710B" w:rsidRDefault="004F404C" w:rsidP="0026710B">
      <w:pPr>
        <w:spacing w:after="160" w:line="259" w:lineRule="auto"/>
        <w:ind w:left="1418"/>
        <w:jc w:val="both"/>
        <w:rPr>
          <w:rFonts w:ascii="Calibri" w:eastAsia="Calibri" w:hAnsi="Calibri"/>
          <w:noProof/>
          <w:szCs w:val="22"/>
          <w:lang w:eastAsia="en-US"/>
        </w:rPr>
      </w:pPr>
      <w:r w:rsidRPr="00A87EAE">
        <w:rPr>
          <w:rFonts w:ascii="Calibri" w:eastAsia="Calibri" w:hAnsi="Calibri"/>
          <w:b/>
          <w:bCs/>
          <w:noProof/>
          <w:sz w:val="24"/>
          <w:szCs w:val="24"/>
        </w:rPr>
        <w:drawing>
          <wp:anchor distT="0" distB="0" distL="114300" distR="114300" simplePos="0" relativeHeight="251843584" behindDoc="0" locked="0" layoutInCell="1" allowOverlap="1" wp14:anchorId="185B184F" wp14:editId="6CCDD6FF">
            <wp:simplePos x="0" y="0"/>
            <wp:positionH relativeFrom="column">
              <wp:posOffset>-187960</wp:posOffset>
            </wp:positionH>
            <wp:positionV relativeFrom="paragraph">
              <wp:posOffset>269077</wp:posOffset>
            </wp:positionV>
            <wp:extent cx="359410" cy="359410"/>
            <wp:effectExtent l="0" t="0" r="2540" b="2540"/>
            <wp:wrapNone/>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9"/>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58639F3E" w14:textId="518BBA69" w:rsidR="0026710B" w:rsidRPr="00A87EAE" w:rsidRDefault="0026710B" w:rsidP="00A87EAE">
      <w:pPr>
        <w:spacing w:after="0"/>
        <w:ind w:left="567"/>
        <w:jc w:val="both"/>
        <w:rPr>
          <w:rFonts w:ascii="Calibri" w:eastAsia="Calibri" w:hAnsi="Calibri"/>
          <w:b/>
          <w:bCs/>
          <w:noProof/>
          <w:sz w:val="24"/>
          <w:szCs w:val="24"/>
          <w:lang w:eastAsia="en-US"/>
        </w:rPr>
      </w:pPr>
      <w:r w:rsidRPr="00A87EAE">
        <w:rPr>
          <w:rFonts w:ascii="Calibri" w:eastAsia="Calibri" w:hAnsi="Calibri"/>
          <w:b/>
          <w:bCs/>
          <w:noProof/>
          <w:sz w:val="24"/>
          <w:szCs w:val="24"/>
          <w:lang w:eastAsia="en-US"/>
        </w:rPr>
        <w:t>What investments are included under “#2 Other”, what is their purpose and are there any minimum environmental or social safeguards?</w:t>
      </w:r>
    </w:p>
    <w:p w14:paraId="63140B8A" w14:textId="77777777" w:rsidR="00D977E3" w:rsidRDefault="00D977E3" w:rsidP="0026710B">
      <w:pPr>
        <w:spacing w:after="160" w:line="259" w:lineRule="auto"/>
        <w:jc w:val="both"/>
        <w:rPr>
          <w:rFonts w:ascii="Calibri" w:eastAsia="Calibri" w:hAnsi="Calibri"/>
          <w:noProof/>
          <w:szCs w:val="22"/>
          <w:lang w:eastAsia="en-US"/>
        </w:rPr>
      </w:pPr>
    </w:p>
    <w:p w14:paraId="61AD0C44" w14:textId="77777777" w:rsidR="00D977E3" w:rsidRDefault="00D977E3" w:rsidP="0026710B">
      <w:pPr>
        <w:spacing w:after="160" w:line="259" w:lineRule="auto"/>
        <w:jc w:val="both"/>
        <w:rPr>
          <w:rFonts w:ascii="Calibri" w:eastAsia="Calibri" w:hAnsi="Calibri"/>
          <w:noProof/>
          <w:szCs w:val="22"/>
          <w:lang w:eastAsia="en-US"/>
        </w:rPr>
      </w:pPr>
    </w:p>
    <w:p w14:paraId="6DF04C2F" w14:textId="77777777" w:rsidR="00D977E3" w:rsidRDefault="00D977E3" w:rsidP="0026710B">
      <w:pPr>
        <w:spacing w:after="160" w:line="259" w:lineRule="auto"/>
        <w:jc w:val="both"/>
        <w:rPr>
          <w:rFonts w:ascii="Calibri" w:eastAsia="Calibri" w:hAnsi="Calibri"/>
          <w:noProof/>
          <w:szCs w:val="22"/>
          <w:lang w:eastAsia="en-US"/>
        </w:rPr>
      </w:pPr>
    </w:p>
    <w:p w14:paraId="00E0EB43" w14:textId="51EC3669" w:rsidR="0026710B" w:rsidRPr="003A1C01" w:rsidRDefault="0026710B" w:rsidP="0026710B">
      <w:pPr>
        <w:spacing w:after="160" w:line="259" w:lineRule="auto"/>
        <w:jc w:val="both"/>
        <w:rPr>
          <w:rFonts w:ascii="Calibri" w:eastAsia="Calibri" w:hAnsi="Calibri"/>
          <w:noProof/>
          <w:szCs w:val="22"/>
          <w:lang w:eastAsia="en-US"/>
        </w:rPr>
      </w:pPr>
      <w:r w:rsidRPr="003A1C01">
        <w:rPr>
          <w:rFonts w:ascii="Calibri" w:hAnsi="Calibri"/>
          <w:noProof/>
          <w:szCs w:val="24"/>
        </w:rPr>
        <w:drawing>
          <wp:anchor distT="0" distB="0" distL="114300" distR="114300" simplePos="0" relativeHeight="251693056" behindDoc="0" locked="0" layoutInCell="1" allowOverlap="1" wp14:anchorId="1EB14E87" wp14:editId="7928A6D9">
            <wp:simplePos x="0" y="0"/>
            <wp:positionH relativeFrom="leftMargin">
              <wp:align>right</wp:align>
            </wp:positionH>
            <wp:positionV relativeFrom="paragraph">
              <wp:posOffset>162492</wp:posOffset>
            </wp:positionV>
            <wp:extent cx="1704975" cy="600075"/>
            <wp:effectExtent l="0" t="0" r="9525" b="9525"/>
            <wp:wrapSquare wrapText="bothSides"/>
            <wp:docPr id="231"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1"/>
                        </a:ext>
                      </a:extLst>
                    </a:blip>
                    <a:stretch>
                      <a:fillRect/>
                    </a:stretch>
                  </pic:blipFill>
                  <pic:spPr>
                    <a:xfrm>
                      <a:off x="0" y="0"/>
                      <a:ext cx="1704975" cy="600075"/>
                    </a:xfrm>
                    <a:prstGeom prst="rect">
                      <a:avLst/>
                    </a:prstGeom>
                  </pic:spPr>
                </pic:pic>
              </a:graphicData>
            </a:graphic>
          </wp:anchor>
        </w:drawing>
      </w:r>
    </w:p>
    <w:p w14:paraId="4FAE25BB" w14:textId="4409F3E5" w:rsidR="0026710B" w:rsidRDefault="00D977E3" w:rsidP="00D526EE">
      <w:pPr>
        <w:tabs>
          <w:tab w:val="left" w:pos="284"/>
          <w:tab w:val="left" w:pos="1418"/>
        </w:tabs>
        <w:spacing w:after="160" w:line="259" w:lineRule="auto"/>
        <w:ind w:left="284"/>
        <w:jc w:val="both"/>
        <w:rPr>
          <w:rFonts w:ascii="Calibri" w:eastAsia="Calibri" w:hAnsi="Calibri" w:cs="Calibri"/>
          <w:bCs/>
          <w:i/>
          <w:noProof/>
          <w:color w:val="C00000"/>
          <w:sz w:val="18"/>
          <w:szCs w:val="16"/>
          <w:lang w:eastAsia="en-US"/>
        </w:rPr>
      </w:pPr>
      <w:r w:rsidRPr="003A1C01">
        <w:rPr>
          <w:rFonts w:ascii="Calibri" w:eastAsia="Calibri" w:hAnsi="Calibri"/>
          <w:noProof/>
          <w:sz w:val="18"/>
          <w:szCs w:val="18"/>
        </w:rPr>
        <mc:AlternateContent>
          <mc:Choice Requires="wps">
            <w:drawing>
              <wp:anchor distT="0" distB="0" distL="114300" distR="114300" simplePos="0" relativeHeight="251914240" behindDoc="0" locked="0" layoutInCell="1" allowOverlap="1" wp14:anchorId="4804F861" wp14:editId="6A45B1E9">
                <wp:simplePos x="0" y="0"/>
                <wp:positionH relativeFrom="page">
                  <wp:posOffset>20955</wp:posOffset>
                </wp:positionH>
                <wp:positionV relativeFrom="margin">
                  <wp:posOffset>1026795</wp:posOffset>
                </wp:positionV>
                <wp:extent cx="1200150" cy="3420745"/>
                <wp:effectExtent l="0" t="0" r="0" b="8255"/>
                <wp:wrapSquare wrapText="bothSides"/>
                <wp:docPr id="368" name="Rectangle 368"/>
                <wp:cNvGraphicFramePr/>
                <a:graphic xmlns:a="http://schemas.openxmlformats.org/drawingml/2006/main">
                  <a:graphicData uri="http://schemas.microsoft.com/office/word/2010/wordprocessingShape">
                    <wps:wsp>
                      <wps:cNvSpPr/>
                      <wps:spPr>
                        <a:xfrm>
                          <a:off x="0" y="0"/>
                          <a:ext cx="1200150" cy="3420745"/>
                        </a:xfrm>
                        <a:prstGeom prst="rect">
                          <a:avLst/>
                        </a:prstGeom>
                        <a:solidFill>
                          <a:sysClr val="window" lastClr="FFFFFF">
                            <a:lumMod val="95000"/>
                          </a:sysClr>
                        </a:solidFill>
                        <a:ln w="12700" cap="flat" cmpd="sng" algn="ctr">
                          <a:noFill/>
                          <a:prstDash val="solid"/>
                          <a:miter lim="800000"/>
                        </a:ln>
                        <a:effectLst/>
                      </wps:spPr>
                      <wps:txbx>
                        <w:txbxContent>
                          <w:p w14:paraId="1354E785" w14:textId="77777777" w:rsidR="00D977E3" w:rsidRPr="00E82CB3" w:rsidRDefault="00D977E3" w:rsidP="00D977E3">
                            <w:pPr>
                              <w:ind w:left="-142" w:right="-207"/>
                              <w:rPr>
                                <w:rFonts w:asciiTheme="minorHAnsi" w:hAnsiTheme="minorHAnsi" w:cstheme="minorHAnsi"/>
                                <w:bCs/>
                                <w:i/>
                                <w:iCs/>
                                <w:color w:val="C00000"/>
                                <w:sz w:val="20"/>
                              </w:rPr>
                            </w:pPr>
                            <w:bookmarkStart w:id="13" w:name="_Hlk76164373"/>
                            <w:r w:rsidRPr="00B20ACD">
                              <w:rPr>
                                <w:rFonts w:asciiTheme="minorHAnsi" w:hAnsiTheme="minorHAnsi" w:cstheme="minorHAnsi"/>
                                <w:i/>
                                <w:color w:val="C00000"/>
                                <w:sz w:val="18"/>
                                <w:szCs w:val="18"/>
                              </w:rPr>
                              <w:t>[</w:t>
                            </w:r>
                            <w:proofErr w:type="gramStart"/>
                            <w:r w:rsidRPr="00B20ACD">
                              <w:rPr>
                                <w:rFonts w:asciiTheme="minorHAnsi" w:hAnsiTheme="minorHAnsi" w:cstheme="minorHAnsi"/>
                                <w:i/>
                                <w:color w:val="C00000"/>
                                <w:sz w:val="18"/>
                                <w:szCs w:val="18"/>
                              </w:rPr>
                              <w:t>include</w:t>
                            </w:r>
                            <w:proofErr w:type="gramEnd"/>
                            <w:r w:rsidRPr="00B20ACD">
                              <w:rPr>
                                <w:rFonts w:asciiTheme="minorHAnsi" w:hAnsiTheme="minorHAnsi" w:cstheme="minorHAnsi"/>
                                <w:i/>
                                <w:color w:val="C00000"/>
                                <w:sz w:val="18"/>
                                <w:szCs w:val="18"/>
                              </w:rPr>
                              <w:t xml:space="preserve"> note </w:t>
                            </w:r>
                            <w:r w:rsidRPr="00B20ACD">
                              <w:rPr>
                                <w:rFonts w:asciiTheme="minorHAnsi" w:hAnsiTheme="minorHAnsi" w:cstheme="minorHAnsi"/>
                                <w:bCs/>
                                <w:i/>
                                <w:color w:val="C00000"/>
                                <w:sz w:val="18"/>
                                <w:szCs w:val="18"/>
                              </w:rPr>
                              <w:t xml:space="preserve">for financial products </w:t>
                            </w:r>
                            <w:r w:rsidRPr="00B20ACD">
                              <w:rPr>
                                <w:rFonts w:ascii="Calibri" w:eastAsia="Calibri" w:hAnsi="Calibri" w:cs="Calibri"/>
                                <w:bCs/>
                                <w:i/>
                                <w:color w:val="C00000"/>
                                <w:sz w:val="18"/>
                                <w:szCs w:val="18"/>
                                <w:lang w:eastAsia="en-US"/>
                              </w:rPr>
                              <w:t>where an index has been designated as a reference benchmark for the purpose of attaining the environmental or social characteristics promoted by the financial product</w:t>
                            </w:r>
                            <w:r w:rsidRPr="00E82CB3">
                              <w:rPr>
                                <w:rFonts w:asciiTheme="minorHAnsi" w:hAnsiTheme="minorHAnsi" w:cstheme="minorHAnsi"/>
                                <w:bCs/>
                                <w:i/>
                                <w:color w:val="C00000"/>
                                <w:sz w:val="20"/>
                              </w:rPr>
                              <w:t>]</w:t>
                            </w:r>
                          </w:p>
                          <w:bookmarkEnd w:id="13"/>
                          <w:p w14:paraId="3B429B1B" w14:textId="77777777" w:rsidR="00D977E3" w:rsidRPr="00E82CB3" w:rsidRDefault="00D977E3" w:rsidP="00D977E3">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bookmarkStart w:id="14" w:name="_Hlk76164226"/>
                            <w:bookmarkStart w:id="15" w:name="_Hlk76164227"/>
                            <w:bookmarkStart w:id="16" w:name="_Hlk76164252"/>
                            <w:bookmarkStart w:id="17" w:name="_Hlk76164253"/>
                            <w:bookmarkStart w:id="18" w:name="_Hlk76164254"/>
                            <w:bookmarkStart w:id="19" w:name="_Hlk76164255"/>
                            <w:bookmarkStart w:id="20" w:name="_Hlk76164256"/>
                            <w:bookmarkStart w:id="21" w:name="_Hlk76164257"/>
                            <w:bookmarkStart w:id="22" w:name="_Hlk76164258"/>
                            <w:bookmarkStart w:id="23" w:name="_Hlk76164259"/>
                            <w:bookmarkStart w:id="24" w:name="_Hlk76164260"/>
                            <w:bookmarkStart w:id="25" w:name="_Hlk76164261"/>
                            <w:bookmarkStart w:id="26" w:name="_Hlk76164262"/>
                            <w:bookmarkStart w:id="27" w:name="_Hlk76164263"/>
                            <w:bookmarkStart w:id="28" w:name="_Hlk76164264"/>
                            <w:bookmarkStart w:id="29" w:name="_Hlk76164265"/>
                            <w:bookmarkStart w:id="30" w:name="_Hlk76164266"/>
                            <w:bookmarkStart w:id="31" w:name="_Hlk76164267"/>
                            <w:bookmarkStart w:id="32" w:name="_Hlk76164268"/>
                            <w:bookmarkStart w:id="33" w:name="_Hlk76164269"/>
                            <w:bookmarkStart w:id="34" w:name="_Hlk76164270"/>
                            <w:bookmarkStart w:id="35" w:name="_Hlk76164271"/>
                            <w:bookmarkStart w:id="36" w:name="_Hlk76164272"/>
                            <w:bookmarkStart w:id="37" w:name="_Hlk76164273"/>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4F861" id="Rectangle 368" o:spid="_x0000_s1038" style="position:absolute;left:0;text-align:left;margin-left:1.65pt;margin-top:80.85pt;width:94.5pt;height:269.35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" fillcolor="#f2f2f2" stroked="f" strokeweight="1pt">
                <v:textbox inset="4mm,1mm,7mm">
                  <w:txbxContent>
                    <w:p w14:paraId="1354E785" w14:textId="77777777" w:rsidR="00D977E3" w:rsidRPr="00E82CB3" w:rsidRDefault="00D977E3" w:rsidP="00D977E3">
                      <w:pPr>
                        <w:ind w:left="-142" w:right="-207"/>
                        <w:rPr>
                          <w:rFonts w:asciiTheme="minorHAnsi" w:hAnsiTheme="minorHAnsi" w:cstheme="minorHAnsi"/>
                          <w:bCs/>
                          <w:i/>
                          <w:iCs/>
                          <w:color w:val="C00000"/>
                          <w:sz w:val="20"/>
                        </w:rPr>
                      </w:pPr>
                      <w:bookmarkStart w:id="38" w:name="_Hlk76164373"/>
                      <w:r w:rsidRPr="00B20ACD">
                        <w:rPr>
                          <w:rFonts w:asciiTheme="minorHAnsi" w:hAnsiTheme="minorHAnsi" w:cstheme="minorHAnsi"/>
                          <w:i/>
                          <w:color w:val="C00000"/>
                          <w:sz w:val="18"/>
                          <w:szCs w:val="18"/>
                        </w:rPr>
                        <w:t xml:space="preserve">[include note </w:t>
                      </w:r>
                      <w:r w:rsidRPr="00B20ACD">
                        <w:rPr>
                          <w:rFonts w:asciiTheme="minorHAnsi" w:hAnsiTheme="minorHAnsi" w:cstheme="minorHAnsi"/>
                          <w:bCs/>
                          <w:i/>
                          <w:color w:val="C00000"/>
                          <w:sz w:val="18"/>
                          <w:szCs w:val="18"/>
                        </w:rPr>
                        <w:t xml:space="preserve">for financial products </w:t>
                      </w:r>
                      <w:r w:rsidRPr="00B20ACD">
                        <w:rPr>
                          <w:rFonts w:ascii="Calibri" w:eastAsia="Calibri" w:hAnsi="Calibri" w:cs="Calibri"/>
                          <w:bCs/>
                          <w:i/>
                          <w:color w:val="C00000"/>
                          <w:sz w:val="18"/>
                          <w:szCs w:val="18"/>
                          <w:lang w:eastAsia="en-US"/>
                        </w:rPr>
                        <w:t>where an index has been designated as a reference benchmark for the purpose of attaining the environmental or social characteristics promoted by the financial product</w:t>
                      </w:r>
                      <w:r w:rsidRPr="00E82CB3">
                        <w:rPr>
                          <w:rFonts w:asciiTheme="minorHAnsi" w:hAnsiTheme="minorHAnsi" w:cstheme="minorHAnsi"/>
                          <w:bCs/>
                          <w:i/>
                          <w:color w:val="C00000"/>
                          <w:sz w:val="20"/>
                        </w:rPr>
                        <w:t>]</w:t>
                      </w:r>
                    </w:p>
                    <w:bookmarkEnd w:id="38"/>
                    <w:p w14:paraId="3B429B1B" w14:textId="77777777" w:rsidR="00D977E3" w:rsidRPr="00E82CB3" w:rsidRDefault="00D977E3" w:rsidP="00D977E3">
                      <w:pPr>
                        <w:ind w:left="-142" w:right="-197"/>
                        <w:rPr>
                          <w:rFonts w:asciiTheme="minorHAnsi" w:hAnsiTheme="minorHAnsi" w:cstheme="minorHAnsi"/>
                          <w:color w:val="000000"/>
                          <w:sz w:val="20"/>
                        </w:rPr>
                      </w:pPr>
                      <w:r w:rsidRPr="00DD02AC">
                        <w:rPr>
                          <w:rFonts w:asciiTheme="minorHAnsi" w:hAnsiTheme="minorHAnsi" w:cstheme="minorHAnsi"/>
                          <w:b/>
                          <w:bCs/>
                          <w:color w:val="000000"/>
                          <w:sz w:val="20"/>
                        </w:rPr>
                        <w:t>Reference benchmarks</w:t>
                      </w:r>
                      <w:r w:rsidRPr="00DD02AC">
                        <w:rPr>
                          <w:rFonts w:asciiTheme="minorHAnsi" w:hAnsiTheme="minorHAnsi" w:cstheme="minorHAnsi"/>
                          <w:color w:val="000000"/>
                          <w:sz w:val="20"/>
                        </w:rPr>
                        <w:t xml:space="preserve"> are indexes to measure whether the financial product </w:t>
                      </w:r>
                      <w:bookmarkStart w:id="39" w:name="_Hlk76164226"/>
                      <w:bookmarkStart w:id="40" w:name="_Hlk76164227"/>
                      <w:bookmarkStart w:id="41" w:name="_Hlk76164252"/>
                      <w:bookmarkStart w:id="42" w:name="_Hlk76164253"/>
                      <w:bookmarkStart w:id="43" w:name="_Hlk76164254"/>
                      <w:bookmarkStart w:id="44" w:name="_Hlk76164255"/>
                      <w:bookmarkStart w:id="45" w:name="_Hlk76164256"/>
                      <w:bookmarkStart w:id="46" w:name="_Hlk76164257"/>
                      <w:bookmarkStart w:id="47" w:name="_Hlk76164258"/>
                      <w:bookmarkStart w:id="48" w:name="_Hlk76164259"/>
                      <w:bookmarkStart w:id="49" w:name="_Hlk76164260"/>
                      <w:bookmarkStart w:id="50" w:name="_Hlk76164261"/>
                      <w:bookmarkStart w:id="51" w:name="_Hlk76164262"/>
                      <w:bookmarkStart w:id="52" w:name="_Hlk76164263"/>
                      <w:bookmarkStart w:id="53" w:name="_Hlk76164264"/>
                      <w:bookmarkStart w:id="54" w:name="_Hlk76164265"/>
                      <w:bookmarkStart w:id="55" w:name="_Hlk76164266"/>
                      <w:bookmarkStart w:id="56" w:name="_Hlk76164267"/>
                      <w:bookmarkStart w:id="57" w:name="_Hlk76164268"/>
                      <w:bookmarkStart w:id="58" w:name="_Hlk76164269"/>
                      <w:bookmarkStart w:id="59" w:name="_Hlk76164270"/>
                      <w:bookmarkStart w:id="60" w:name="_Hlk76164271"/>
                      <w:bookmarkStart w:id="61" w:name="_Hlk76164272"/>
                      <w:bookmarkStart w:id="62" w:name="_Hlk76164273"/>
                      <w:r w:rsidRPr="00DD02AC">
                        <w:rPr>
                          <w:rFonts w:asciiTheme="minorHAnsi" w:hAnsiTheme="minorHAnsi" w:cstheme="minorHAnsi"/>
                          <w:color w:val="000000"/>
                          <w:sz w:val="20"/>
                          <w:lang w:val="en-US"/>
                        </w:rPr>
                        <w:t>attains the environmental</w:t>
                      </w:r>
                      <w:r w:rsidRPr="00702082">
                        <w:rPr>
                          <w:rFonts w:asciiTheme="minorHAnsi" w:hAnsiTheme="minorHAnsi" w:cstheme="minorHAnsi"/>
                          <w:color w:val="000000"/>
                          <w:sz w:val="20"/>
                          <w:lang w:val="en-US"/>
                        </w:rPr>
                        <w:t xml:space="preserve"> or social characteristics that they promote.</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txbxContent>
                </v:textbox>
                <w10:wrap type="square" anchorx="page" anchory="margin"/>
              </v:rect>
            </w:pict>
          </mc:Fallback>
        </mc:AlternateContent>
      </w:r>
      <w:r w:rsidR="0026710B" w:rsidRPr="003A1C01">
        <w:rPr>
          <w:rFonts w:ascii="Calibri" w:eastAsia="Calibri" w:hAnsi="Calibri"/>
          <w:b/>
          <w:bCs/>
          <w:noProof/>
          <w:sz w:val="24"/>
          <w:szCs w:val="24"/>
          <w:lang w:val="en-US" w:eastAsia="en-US"/>
        </w:rPr>
        <w:t xml:space="preserve">Is a specific index designated as a reference benchmark to </w:t>
      </w:r>
      <w:r w:rsidR="0026710B" w:rsidRPr="008D0DD0">
        <w:rPr>
          <w:rFonts w:ascii="Calibri" w:eastAsia="Calibri" w:hAnsi="Calibri"/>
          <w:b/>
          <w:bCs/>
          <w:noProof/>
          <w:sz w:val="24"/>
          <w:szCs w:val="24"/>
          <w:lang w:val="en-US" w:eastAsia="en-US"/>
        </w:rPr>
        <w:t>determine whether this financial product is aligned with the environmental and/or social characteristics that it promotes</w:t>
      </w:r>
      <w:r w:rsidR="0026710B" w:rsidRPr="003A1C01">
        <w:rPr>
          <w:rFonts w:ascii="Calibri" w:eastAsia="Calibri" w:hAnsi="Calibri"/>
          <w:b/>
          <w:bCs/>
          <w:noProof/>
          <w:sz w:val="24"/>
          <w:szCs w:val="24"/>
          <w:lang w:eastAsia="en-US"/>
        </w:rPr>
        <w:t xml:space="preserve">? </w:t>
      </w:r>
      <w:bookmarkStart w:id="38" w:name="_Hlk76164642"/>
      <w:r w:rsidR="0026710B" w:rsidRPr="003A1C01">
        <w:rPr>
          <w:rFonts w:ascii="Calibri" w:eastAsia="Calibri" w:hAnsi="Calibri"/>
          <w:bCs/>
          <w:i/>
          <w:noProof/>
          <w:color w:val="C00000"/>
          <w:sz w:val="18"/>
          <w:szCs w:val="16"/>
          <w:lang w:eastAsia="en-US"/>
        </w:rPr>
        <w:t xml:space="preserve">[include section </w:t>
      </w:r>
      <w:r w:rsidR="0026710B" w:rsidRPr="00BA18C3">
        <w:rPr>
          <w:rFonts w:ascii="Calibri" w:eastAsia="Calibri" w:hAnsi="Calibri" w:cs="Calibri"/>
          <w:bCs/>
          <w:i/>
          <w:noProof/>
          <w:color w:val="C00000"/>
          <w:sz w:val="18"/>
          <w:szCs w:val="16"/>
          <w:lang w:eastAsia="en-US"/>
        </w:rPr>
        <w:t xml:space="preserve">where an index has been designated as a reference benchmark for the purpose of attaining the environmental or social characteristics promoted by the financial product </w:t>
      </w:r>
      <w:r w:rsidR="0026710B" w:rsidRPr="003A1C01">
        <w:rPr>
          <w:rFonts w:ascii="Calibri" w:eastAsia="Calibri" w:hAnsi="Calibri" w:cs="Calibri"/>
          <w:bCs/>
          <w:i/>
          <w:noProof/>
          <w:color w:val="C00000"/>
          <w:sz w:val="18"/>
          <w:szCs w:val="16"/>
          <w:lang w:eastAsia="en-US"/>
        </w:rPr>
        <w:t>and indicate where the methodology used for the calculation of the designated index can be found]</w:t>
      </w:r>
      <w:r w:rsidR="0026710B">
        <w:rPr>
          <w:rFonts w:ascii="Calibri" w:eastAsia="Calibri" w:hAnsi="Calibri" w:cs="Calibri"/>
          <w:bCs/>
          <w:i/>
          <w:noProof/>
          <w:color w:val="C00000"/>
          <w:sz w:val="18"/>
          <w:szCs w:val="16"/>
          <w:lang w:eastAsia="en-US"/>
        </w:rPr>
        <w:t xml:space="preserve"> </w:t>
      </w:r>
    </w:p>
    <w:p w14:paraId="66EA6035" w14:textId="3B2DB118" w:rsidR="0026710B" w:rsidRPr="003A1C01" w:rsidRDefault="0026710B" w:rsidP="0026710B">
      <w:pPr>
        <w:tabs>
          <w:tab w:val="left" w:pos="1418"/>
        </w:tabs>
        <w:spacing w:after="160" w:line="259" w:lineRule="auto"/>
        <w:ind w:left="284"/>
        <w:jc w:val="both"/>
        <w:rPr>
          <w:rFonts w:ascii="Calibri" w:eastAsia="Calibri" w:hAnsi="Calibri"/>
          <w:bCs/>
          <w:i/>
          <w:noProof/>
          <w:color w:val="C00000"/>
          <w:sz w:val="20"/>
          <w:szCs w:val="18"/>
          <w:lang w:eastAsia="en-US"/>
        </w:rPr>
      </w:pPr>
    </w:p>
    <w:bookmarkEnd w:id="38"/>
    <w:p w14:paraId="4879BE6D" w14:textId="18404CE9" w:rsidR="0026710B" w:rsidRPr="00F9158A" w:rsidRDefault="0026710B" w:rsidP="0026710B">
      <w:pPr>
        <w:spacing w:after="160" w:line="259" w:lineRule="auto"/>
        <w:ind w:left="851"/>
        <w:jc w:val="both"/>
        <w:rPr>
          <w:rFonts w:ascii="Calibri" w:eastAsia="Calibri" w:hAnsi="Calibri"/>
          <w:b/>
          <w:bCs/>
          <w:i/>
          <w:noProof/>
          <w:szCs w:val="22"/>
          <w:lang w:eastAsia="en-US"/>
        </w:rPr>
      </w:pPr>
      <w:r w:rsidRPr="00F9158A">
        <w:rPr>
          <w:rFonts w:ascii="Calibri" w:eastAsia="Calibri" w:hAnsi="Calibri"/>
          <w:b/>
          <w:bCs/>
          <w:i/>
          <w:noProof/>
          <w:szCs w:val="22"/>
        </w:rPr>
        <mc:AlternateContent>
          <mc:Choice Requires="wps">
            <w:drawing>
              <wp:anchor distT="0" distB="0" distL="114300" distR="114300" simplePos="0" relativeHeight="251691008" behindDoc="0" locked="0" layoutInCell="1" allowOverlap="1" wp14:anchorId="514ADD1C" wp14:editId="42929890">
                <wp:simplePos x="0" y="0"/>
                <wp:positionH relativeFrom="column">
                  <wp:posOffset>281940</wp:posOffset>
                </wp:positionH>
                <wp:positionV relativeFrom="paragraph">
                  <wp:posOffset>43978</wp:posOffset>
                </wp:positionV>
                <wp:extent cx="130175" cy="130175"/>
                <wp:effectExtent l="0" t="0" r="3175" b="3175"/>
                <wp:wrapNone/>
                <wp:docPr id="39" name="Oval 3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CD5057" id="Oval 39" o:spid="_x0000_s1026" style="position:absolute;margin-left:22.2pt;margin-top:3.45pt;width:10.25pt;height:10.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" fillcolor="#d0cece" stroked="f" strokeweight="1pt">
                <v:stroke joinstyle="miter"/>
              </v:oval>
            </w:pict>
          </mc:Fallback>
        </mc:AlternateContent>
      </w:r>
      <w:r w:rsidRPr="00F9158A">
        <w:rPr>
          <w:rFonts w:ascii="Calibri" w:eastAsia="Calibri" w:hAnsi="Calibri"/>
          <w:b/>
          <w:bCs/>
          <w:i/>
          <w:noProof/>
          <w:szCs w:val="22"/>
          <w:lang w:eastAsia="en-US"/>
        </w:rPr>
        <w:t xml:space="preserve">How is the reference benchmark continuously aligned with each of the environmental or social characteristics promoted by the financial product? </w:t>
      </w:r>
    </w:p>
    <w:p w14:paraId="018B2807" w14:textId="67946C41" w:rsidR="0026710B" w:rsidRPr="00F9158A" w:rsidRDefault="0026710B" w:rsidP="0026710B">
      <w:pPr>
        <w:spacing w:after="160" w:line="259" w:lineRule="auto"/>
        <w:ind w:left="1701"/>
        <w:jc w:val="both"/>
        <w:rPr>
          <w:rFonts w:ascii="Calibri" w:eastAsia="Calibri" w:hAnsi="Calibri"/>
          <w:bCs/>
          <w:i/>
          <w:noProof/>
          <w:color w:val="C00000"/>
          <w:szCs w:val="22"/>
          <w:lang w:eastAsia="en-US"/>
        </w:rPr>
      </w:pPr>
    </w:p>
    <w:p w14:paraId="528B5282" w14:textId="355AF489" w:rsidR="0026710B" w:rsidRPr="00F9158A" w:rsidDel="00330891" w:rsidRDefault="0026710B" w:rsidP="0026710B">
      <w:pPr>
        <w:spacing w:after="160" w:line="259" w:lineRule="auto"/>
        <w:ind w:left="851"/>
        <w:jc w:val="both"/>
        <w:rPr>
          <w:rFonts w:ascii="Calibri" w:eastAsia="Calibri" w:hAnsi="Calibri"/>
          <w:b/>
          <w:bCs/>
          <w:i/>
          <w:noProof/>
          <w:szCs w:val="22"/>
          <w:lang w:eastAsia="en-US"/>
        </w:rPr>
      </w:pPr>
      <w:r w:rsidRPr="00F9158A" w:rsidDel="00330891">
        <w:rPr>
          <w:rFonts w:ascii="Calibri" w:eastAsia="Calibri" w:hAnsi="Calibri"/>
          <w:b/>
          <w:bCs/>
          <w:i/>
          <w:iCs/>
          <w:noProof/>
          <w:szCs w:val="22"/>
        </w:rPr>
        <mc:AlternateContent>
          <mc:Choice Requires="wps">
            <w:drawing>
              <wp:anchor distT="0" distB="0" distL="114300" distR="114300" simplePos="0" relativeHeight="251688960" behindDoc="0" locked="0" layoutInCell="1" allowOverlap="1" wp14:anchorId="75EB4F42" wp14:editId="5103859E">
                <wp:simplePos x="0" y="0"/>
                <wp:positionH relativeFrom="column">
                  <wp:posOffset>282344</wp:posOffset>
                </wp:positionH>
                <wp:positionV relativeFrom="paragraph">
                  <wp:posOffset>32385</wp:posOffset>
                </wp:positionV>
                <wp:extent cx="130175" cy="130175"/>
                <wp:effectExtent l="0" t="0" r="3175" b="3175"/>
                <wp:wrapNone/>
                <wp:docPr id="369" name="Oval 36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E1090E5" id="Oval 369" o:spid="_x0000_s1026" style="position:absolute;margin-left:22.25pt;margin-top:2.55pt;width:10.25pt;height:10.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" fillcolor="#d0cece" stroked="f" strokeweight="1pt">
                <v:stroke joinstyle="miter"/>
              </v:oval>
            </w:pict>
          </mc:Fallback>
        </mc:AlternateContent>
      </w:r>
      <w:r w:rsidRPr="00F9158A" w:rsidDel="00330891">
        <w:rPr>
          <w:rFonts w:ascii="Calibri" w:eastAsia="Calibri" w:hAnsi="Calibri"/>
          <w:b/>
          <w:bCs/>
          <w:i/>
          <w:noProof/>
          <w:szCs w:val="22"/>
          <w:lang w:eastAsia="en-US"/>
        </w:rPr>
        <w:t>How is the alignment of the investment strategy with the methodology of the index ensured on a continuous basis?</w:t>
      </w:r>
    </w:p>
    <w:p w14:paraId="45E92762" w14:textId="6E968EA4" w:rsidR="0026710B" w:rsidRPr="00F9158A" w:rsidRDefault="0026710B" w:rsidP="0026710B">
      <w:pPr>
        <w:spacing w:after="160" w:line="259" w:lineRule="auto"/>
        <w:ind w:left="1701"/>
        <w:jc w:val="both"/>
        <w:rPr>
          <w:rFonts w:ascii="Calibri" w:eastAsia="Calibri" w:hAnsi="Calibri"/>
          <w:b/>
          <w:bCs/>
          <w:i/>
          <w:noProof/>
          <w:szCs w:val="22"/>
          <w:lang w:eastAsia="en-US"/>
        </w:rPr>
      </w:pPr>
    </w:p>
    <w:p w14:paraId="1C98BDF5" w14:textId="0F8AFA99" w:rsidR="0026710B" w:rsidRDefault="0026710B" w:rsidP="0026710B">
      <w:pPr>
        <w:spacing w:after="160" w:line="259" w:lineRule="auto"/>
        <w:ind w:left="851"/>
        <w:jc w:val="both"/>
        <w:rPr>
          <w:rFonts w:ascii="Calibri" w:eastAsia="Calibri" w:hAnsi="Calibri"/>
          <w:b/>
          <w:bCs/>
          <w:i/>
          <w:noProof/>
          <w:szCs w:val="22"/>
          <w:lang w:eastAsia="en-US"/>
        </w:rPr>
      </w:pPr>
      <w:r w:rsidRPr="00F9158A">
        <w:rPr>
          <w:rFonts w:ascii="Calibri" w:eastAsia="Calibri" w:hAnsi="Calibri"/>
          <w:b/>
          <w:bCs/>
          <w:i/>
          <w:iCs/>
          <w:noProof/>
          <w:szCs w:val="22"/>
        </w:rPr>
        <mc:AlternateContent>
          <mc:Choice Requires="wps">
            <w:drawing>
              <wp:anchor distT="0" distB="0" distL="114300" distR="114300" simplePos="0" relativeHeight="251681792" behindDoc="0" locked="0" layoutInCell="1" allowOverlap="1" wp14:anchorId="1445C005" wp14:editId="3B9134BC">
                <wp:simplePos x="0" y="0"/>
                <wp:positionH relativeFrom="column">
                  <wp:posOffset>285913</wp:posOffset>
                </wp:positionH>
                <wp:positionV relativeFrom="paragraph">
                  <wp:posOffset>38735</wp:posOffset>
                </wp:positionV>
                <wp:extent cx="130175" cy="130175"/>
                <wp:effectExtent l="0" t="0" r="3175" b="3175"/>
                <wp:wrapNone/>
                <wp:docPr id="370" name="Oval 370"/>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57CE65" id="Oval 370" o:spid="_x0000_s1026" style="position:absolute;margin-left:22.5pt;margin-top:3.05pt;width:10.25pt;height:10.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" fillcolor="#d0cece" stroked="f" strokeweight="1pt">
                <v:stroke joinstyle="miter"/>
              </v:oval>
            </w:pict>
          </mc:Fallback>
        </mc:AlternateContent>
      </w:r>
      <w:r w:rsidRPr="00F9158A">
        <w:rPr>
          <w:rFonts w:ascii="Calibri" w:eastAsia="Calibri" w:hAnsi="Calibri"/>
          <w:b/>
          <w:bCs/>
          <w:i/>
          <w:noProof/>
          <w:szCs w:val="22"/>
          <w:lang w:eastAsia="en-US"/>
        </w:rPr>
        <w:t>How does the designated index differ from a relevant broad market index?</w:t>
      </w:r>
    </w:p>
    <w:p w14:paraId="61BC89FC" w14:textId="77777777" w:rsidR="00553C9A" w:rsidRDefault="00553C9A" w:rsidP="0026710B">
      <w:pPr>
        <w:spacing w:after="160" w:line="259" w:lineRule="auto"/>
        <w:ind w:left="851"/>
        <w:jc w:val="both"/>
        <w:rPr>
          <w:rFonts w:ascii="Calibri" w:eastAsia="Calibri" w:hAnsi="Calibri"/>
          <w:b/>
          <w:bCs/>
          <w:i/>
          <w:noProof/>
          <w:szCs w:val="22"/>
          <w:lang w:eastAsia="en-US"/>
        </w:rPr>
      </w:pPr>
    </w:p>
    <w:p w14:paraId="6AA51D3D" w14:textId="325D33EC" w:rsidR="00A63C93" w:rsidRPr="00EE2A2E" w:rsidRDefault="00A63C93" w:rsidP="00A63C93">
      <w:pPr>
        <w:spacing w:after="160" w:line="259" w:lineRule="auto"/>
        <w:ind w:left="851"/>
        <w:jc w:val="both"/>
        <w:rPr>
          <w:rFonts w:ascii="Calibri" w:eastAsia="Calibri" w:hAnsi="Calibri"/>
          <w:b/>
          <w:bCs/>
          <w:i/>
          <w:noProof/>
          <w:szCs w:val="22"/>
          <w:lang w:eastAsia="en-US"/>
        </w:rPr>
      </w:pPr>
      <w:r w:rsidRPr="00EE2A2E">
        <w:rPr>
          <w:rFonts w:ascii="Calibri" w:eastAsia="Calibri" w:hAnsi="Calibri"/>
          <w:b/>
          <w:bCs/>
          <w:i/>
          <w:noProof/>
          <w:szCs w:val="22"/>
        </w:rPr>
        <mc:AlternateContent>
          <mc:Choice Requires="wps">
            <w:drawing>
              <wp:anchor distT="0" distB="0" distL="114300" distR="114300" simplePos="0" relativeHeight="251910144" behindDoc="0" locked="0" layoutInCell="1" allowOverlap="1" wp14:anchorId="7DD05F87" wp14:editId="4A6591FA">
                <wp:simplePos x="0" y="0"/>
                <wp:positionH relativeFrom="column">
                  <wp:posOffset>294005</wp:posOffset>
                </wp:positionH>
                <wp:positionV relativeFrom="paragraph">
                  <wp:posOffset>43017</wp:posOffset>
                </wp:positionV>
                <wp:extent cx="130175" cy="130175"/>
                <wp:effectExtent l="0" t="0" r="3175" b="3175"/>
                <wp:wrapNone/>
                <wp:docPr id="22" name="Oval 2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19A2D8" id="Oval 22" o:spid="_x0000_s1026" style="position:absolute;margin-left:23.15pt;margin-top:3.4pt;width:10.25pt;height:10.25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" fillcolor="#d0cece" stroked="f" strokeweight="1pt">
                <v:stroke joinstyle="miter"/>
              </v:oval>
            </w:pict>
          </mc:Fallback>
        </mc:AlternateContent>
      </w:r>
      <w:r w:rsidRPr="00EE2A2E">
        <w:rPr>
          <w:rFonts w:ascii="Calibri" w:eastAsia="Calibri" w:hAnsi="Calibri"/>
          <w:b/>
          <w:bCs/>
          <w:i/>
          <w:noProof/>
          <w:szCs w:val="22"/>
          <w:lang w:eastAsia="en-US"/>
        </w:rPr>
        <w:t xml:space="preserve">Where </w:t>
      </w:r>
      <w:r w:rsidR="00671679" w:rsidRPr="002C1125">
        <w:rPr>
          <w:rFonts w:ascii="Calibri" w:eastAsia="Calibri" w:hAnsi="Calibri"/>
          <w:b/>
          <w:bCs/>
          <w:i/>
          <w:noProof/>
          <w:szCs w:val="22"/>
          <w:lang w:eastAsia="en-US"/>
        </w:rPr>
        <w:t xml:space="preserve">can </w:t>
      </w:r>
      <w:r w:rsidRPr="00EE2A2E">
        <w:rPr>
          <w:rFonts w:ascii="Calibri" w:eastAsia="Calibri" w:hAnsi="Calibri"/>
          <w:b/>
          <w:bCs/>
          <w:i/>
          <w:noProof/>
          <w:szCs w:val="22"/>
          <w:lang w:eastAsia="en-US"/>
        </w:rPr>
        <w:t>the methodology used for the calculation of the designated index be found?</w:t>
      </w:r>
    </w:p>
    <w:p w14:paraId="08AB88A9" w14:textId="77777777" w:rsidR="00A63C93" w:rsidRPr="00F9158A" w:rsidRDefault="00A63C93" w:rsidP="0026710B">
      <w:pPr>
        <w:spacing w:after="160" w:line="259" w:lineRule="auto"/>
        <w:ind w:left="851"/>
        <w:jc w:val="both"/>
        <w:rPr>
          <w:rFonts w:ascii="Calibri" w:eastAsia="Calibri" w:hAnsi="Calibri"/>
          <w:b/>
          <w:bCs/>
          <w:i/>
          <w:noProof/>
          <w:szCs w:val="22"/>
          <w:lang w:eastAsia="en-US"/>
        </w:rPr>
      </w:pPr>
    </w:p>
    <w:p w14:paraId="2ABC344D" w14:textId="77777777" w:rsidR="0026710B" w:rsidRPr="00F9158A" w:rsidRDefault="0026710B" w:rsidP="0026710B">
      <w:pPr>
        <w:spacing w:after="160" w:line="259" w:lineRule="auto"/>
        <w:rPr>
          <w:rFonts w:ascii="Calibri" w:eastAsia="Calibri" w:hAnsi="Calibri"/>
          <w:b/>
          <w:bCs/>
          <w:i/>
          <w:noProof/>
          <w:szCs w:val="22"/>
          <w:lang w:eastAsia="en-US"/>
        </w:rPr>
      </w:pPr>
    </w:p>
    <w:p w14:paraId="112F2EB7" w14:textId="77777777" w:rsidR="0026710B" w:rsidRDefault="0026710B" w:rsidP="0026710B">
      <w:pPr>
        <w:spacing w:after="160" w:line="259" w:lineRule="auto"/>
        <w:jc w:val="both"/>
        <w:rPr>
          <w:rFonts w:ascii="Calibri" w:eastAsia="Calibri" w:hAnsi="Calibri"/>
          <w:b/>
          <w:bCs/>
          <w:noProof/>
          <w:sz w:val="24"/>
          <w:szCs w:val="24"/>
          <w:lang w:eastAsia="en-US"/>
        </w:rPr>
      </w:pPr>
      <w:r w:rsidRPr="003A1C01">
        <w:rPr>
          <w:rFonts w:ascii="Calibri" w:hAnsi="Calibri"/>
          <w:noProof/>
          <w:szCs w:val="24"/>
        </w:rPr>
        <w:drawing>
          <wp:anchor distT="0" distB="0" distL="114300" distR="114300" simplePos="0" relativeHeight="251692032" behindDoc="0" locked="0" layoutInCell="1" allowOverlap="1" wp14:anchorId="16A7C065" wp14:editId="3C8CB09E">
            <wp:simplePos x="0" y="0"/>
            <wp:positionH relativeFrom="page">
              <wp:posOffset>32657</wp:posOffset>
            </wp:positionH>
            <wp:positionV relativeFrom="paragraph">
              <wp:posOffset>456383</wp:posOffset>
            </wp:positionV>
            <wp:extent cx="1704975" cy="600075"/>
            <wp:effectExtent l="0" t="0" r="9525" b="9525"/>
            <wp:wrapSquare wrapText="bothSides"/>
            <wp:docPr id="229" name="Graphic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3"/>
                        </a:ext>
                      </a:extLst>
                    </a:blip>
                    <a:stretch>
                      <a:fillRect/>
                    </a:stretch>
                  </pic:blipFill>
                  <pic:spPr>
                    <a:xfrm>
                      <a:off x="0" y="0"/>
                      <a:ext cx="1704975" cy="600075"/>
                    </a:xfrm>
                    <a:prstGeom prst="rect">
                      <a:avLst/>
                    </a:prstGeom>
                  </pic:spPr>
                </pic:pic>
              </a:graphicData>
            </a:graphic>
          </wp:anchor>
        </w:drawing>
      </w:r>
    </w:p>
    <w:p w14:paraId="5A1FD38F" w14:textId="77777777" w:rsidR="0026710B" w:rsidRDefault="0026710B" w:rsidP="0026710B">
      <w:pPr>
        <w:spacing w:after="160" w:line="259" w:lineRule="auto"/>
        <w:jc w:val="both"/>
        <w:rPr>
          <w:rFonts w:ascii="Calibri" w:eastAsia="Calibri" w:hAnsi="Calibri"/>
          <w:b/>
          <w:bCs/>
          <w:noProof/>
          <w:sz w:val="24"/>
          <w:szCs w:val="24"/>
          <w:lang w:eastAsia="en-US"/>
        </w:rPr>
      </w:pPr>
    </w:p>
    <w:p w14:paraId="1203EDD1" w14:textId="77777777" w:rsidR="0026710B" w:rsidRPr="003A1C01" w:rsidRDefault="0026710B" w:rsidP="00D526EE">
      <w:pPr>
        <w:tabs>
          <w:tab w:val="left" w:pos="284"/>
        </w:tabs>
        <w:spacing w:after="160" w:line="259" w:lineRule="auto"/>
        <w:ind w:left="284"/>
        <w:rPr>
          <w:rFonts w:ascii="Calibri" w:eastAsia="Calibri" w:hAnsi="Calibri"/>
          <w:b/>
          <w:bCs/>
          <w:noProof/>
          <w:sz w:val="24"/>
          <w:szCs w:val="24"/>
          <w:lang w:eastAsia="en-US"/>
        </w:rPr>
      </w:pPr>
      <w:r w:rsidRPr="003A1C01">
        <w:rPr>
          <w:rFonts w:ascii="Calibri" w:eastAsia="Calibri" w:hAnsi="Calibri"/>
          <w:b/>
          <w:bCs/>
          <w:noProof/>
          <w:sz w:val="24"/>
          <w:szCs w:val="24"/>
          <w:lang w:eastAsia="en-US"/>
        </w:rPr>
        <w:t>Where can I find more product specific information online?</w:t>
      </w:r>
    </w:p>
    <w:p w14:paraId="41FBEEBC" w14:textId="30C7A832" w:rsidR="0056270E" w:rsidRDefault="0026710B" w:rsidP="00191870">
      <w:pPr>
        <w:spacing w:after="160" w:line="259" w:lineRule="auto"/>
        <w:ind w:left="284"/>
        <w:jc w:val="both"/>
        <w:rPr>
          <w:noProof/>
        </w:rPr>
      </w:pPr>
      <w:r w:rsidRPr="003A1C01">
        <w:rPr>
          <w:rFonts w:ascii="Calibri" w:eastAsia="Calibri" w:hAnsi="Calibri" w:cs="Calibri"/>
          <w:b/>
          <w:noProof/>
          <w:szCs w:val="22"/>
          <w:lang w:eastAsia="en-US"/>
        </w:rPr>
        <w:t xml:space="preserve">More product-specific information can be found on the website: </w:t>
      </w:r>
      <w:r w:rsidRPr="00720BF8">
        <w:rPr>
          <w:rFonts w:ascii="Calibri" w:eastAsia="Calibri" w:hAnsi="Calibri"/>
          <w:bCs/>
          <w:i/>
          <w:noProof/>
          <w:color w:val="C00000"/>
          <w:sz w:val="18"/>
          <w:szCs w:val="16"/>
        </w:rPr>
        <w:t xml:space="preserve">[include </w:t>
      </w:r>
      <w:r w:rsidRPr="00FC215F">
        <w:rPr>
          <w:rFonts w:ascii="Calibri" w:eastAsia="Calibri" w:hAnsi="Calibri"/>
          <w:bCs/>
          <w:i/>
          <w:noProof/>
          <w:color w:val="C00000"/>
          <w:sz w:val="18"/>
          <w:szCs w:val="16"/>
          <w:lang w:val="en-US"/>
        </w:rPr>
        <w:t>a hyperlink to the website</w:t>
      </w:r>
      <w:r w:rsidR="00754884">
        <w:rPr>
          <w:rFonts w:ascii="Calibri" w:eastAsia="Calibri" w:hAnsi="Calibri"/>
          <w:bCs/>
          <w:i/>
          <w:noProof/>
          <w:color w:val="C00000"/>
          <w:sz w:val="18"/>
          <w:szCs w:val="16"/>
          <w:lang w:val="en-US"/>
        </w:rPr>
        <w:t xml:space="preserve"> referred to in Article </w:t>
      </w:r>
      <w:r w:rsidR="00C52FB5">
        <w:rPr>
          <w:rFonts w:ascii="Calibri" w:eastAsia="Calibri" w:hAnsi="Calibri"/>
          <w:bCs/>
          <w:i/>
          <w:noProof/>
          <w:color w:val="C00000"/>
          <w:sz w:val="18"/>
          <w:szCs w:val="16"/>
          <w:lang w:val="en-US"/>
        </w:rPr>
        <w:t>23</w:t>
      </w:r>
      <w:r w:rsidR="00754884">
        <w:rPr>
          <w:rFonts w:ascii="Calibri" w:eastAsia="Calibri" w:hAnsi="Calibri"/>
          <w:bCs/>
          <w:i/>
          <w:noProof/>
          <w:color w:val="C00000"/>
          <w:sz w:val="18"/>
          <w:szCs w:val="16"/>
          <w:lang w:val="en-US"/>
        </w:rPr>
        <w:t xml:space="preserve"> of this Regulation</w:t>
      </w:r>
      <w:r>
        <w:rPr>
          <w:rFonts w:ascii="Calibri" w:eastAsia="Calibri" w:hAnsi="Calibri"/>
          <w:bCs/>
          <w:i/>
          <w:noProof/>
          <w:color w:val="C00000"/>
          <w:sz w:val="18"/>
          <w:szCs w:val="16"/>
        </w:rPr>
        <w:t>]</w:t>
      </w:r>
      <w:bookmarkEnd w:id="2"/>
      <w:bookmarkEnd w:id="3"/>
      <w:bookmarkEnd w:id="4"/>
      <w:bookmarkEnd w:id="5"/>
      <w:bookmarkEnd w:id="6"/>
      <w:bookmarkEnd w:id="7"/>
      <w:bookmarkEnd w:id="8"/>
      <w:bookmarkEnd w:id="9"/>
    </w:p>
    <w:sectPr w:rsidR="0056270E" w:rsidSect="00795BC0">
      <w:headerReference w:type="even" r:id="rId54"/>
      <w:headerReference w:type="default" r:id="rId55"/>
      <w:footerReference w:type="even" r:id="rId56"/>
      <w:footerReference w:type="default" r:id="rId57"/>
      <w:headerReference w:type="first" r:id="rId58"/>
      <w:footerReference w:type="first" r:id="rId59"/>
      <w:pgSz w:w="11909" w:h="16834" w:code="9"/>
      <w:pgMar w:top="1134" w:right="987" w:bottom="1134" w:left="269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1EFE" w14:textId="77777777" w:rsidR="002829C1" w:rsidRDefault="002829C1" w:rsidP="0026710B">
      <w:pPr>
        <w:spacing w:after="0"/>
      </w:pPr>
      <w:r>
        <w:separator/>
      </w:r>
    </w:p>
  </w:endnote>
  <w:endnote w:type="continuationSeparator" w:id="0">
    <w:p w14:paraId="67F505D8" w14:textId="77777777" w:rsidR="002829C1" w:rsidRDefault="002829C1" w:rsidP="00267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043F" w14:textId="3DF8EA85" w:rsidR="009F0151" w:rsidRPr="00B73639" w:rsidRDefault="00B73639" w:rsidP="00B73639">
    <w:pPr>
      <w:pStyle w:val="FooterCoverPage"/>
      <w:rPr>
        <w:rFonts w:ascii="Arial" w:hAnsi="Arial" w:cs="Arial"/>
        <w:b/>
        <w:sz w:val="48"/>
      </w:rPr>
    </w:pPr>
    <w:r w:rsidRPr="00B73639">
      <w:rPr>
        <w:rFonts w:ascii="Arial" w:hAnsi="Arial" w:cs="Arial"/>
        <w:b/>
        <w:sz w:val="48"/>
      </w:rPr>
      <w:t>EN</w:t>
    </w:r>
    <w:r w:rsidRPr="00B73639">
      <w:rPr>
        <w:rFonts w:ascii="Arial" w:hAnsi="Arial" w:cs="Arial"/>
        <w:b/>
        <w:sz w:val="48"/>
      </w:rPr>
      <w:tab/>
    </w:r>
    <w:r w:rsidRPr="00B73639">
      <w:rPr>
        <w:rFonts w:ascii="Arial" w:hAnsi="Arial" w:cs="Arial"/>
        <w:b/>
        <w:sz w:val="48"/>
      </w:rPr>
      <w:tab/>
    </w:r>
    <w:r w:rsidRPr="00B73639">
      <w:tab/>
    </w:r>
    <w:proofErr w:type="spellStart"/>
    <w:r w:rsidRPr="00B73639">
      <w:rPr>
        <w:rFonts w:ascii="Arial" w:hAnsi="Arial" w:cs="Arial"/>
        <w:b/>
        <w:sz w:val="48"/>
      </w:rPr>
      <w:t>EN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6EDD" w14:textId="77777777" w:rsidR="00026400" w:rsidRDefault="00026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156810"/>
      <w:docPartObj>
        <w:docPartGallery w:val="Page Numbers (Bottom of Page)"/>
        <w:docPartUnique/>
      </w:docPartObj>
    </w:sdtPr>
    <w:sdtEndPr>
      <w:rPr>
        <w:noProof/>
      </w:rPr>
    </w:sdtEndPr>
    <w:sdtContent>
      <w:p w14:paraId="3CE61152" w14:textId="26F6AE3D" w:rsidR="00F75C6C" w:rsidRDefault="00F75C6C">
        <w:pPr>
          <w:pStyle w:val="Footer"/>
          <w:jc w:val="right"/>
        </w:pPr>
        <w:r>
          <w:fldChar w:fldCharType="begin"/>
        </w:r>
        <w:r>
          <w:instrText xml:space="preserve"> PAGE   \* MERGEFORMAT </w:instrText>
        </w:r>
        <w:r>
          <w:fldChar w:fldCharType="separate"/>
        </w:r>
        <w:r w:rsidR="00594ADB">
          <w:rPr>
            <w:noProof/>
          </w:rPr>
          <w:t>5</w:t>
        </w:r>
        <w:r>
          <w:rPr>
            <w:noProof/>
          </w:rPr>
          <w:fldChar w:fldCharType="end"/>
        </w:r>
      </w:p>
    </w:sdtContent>
  </w:sdt>
  <w:p w14:paraId="0CAFC9F7" w14:textId="77777777" w:rsidR="00026400" w:rsidRDefault="000264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EFCE" w14:textId="77777777" w:rsidR="00026400" w:rsidRDefault="00026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9B6EC" w14:textId="77777777" w:rsidR="002829C1" w:rsidRDefault="002829C1" w:rsidP="0026710B">
      <w:pPr>
        <w:spacing w:after="0"/>
      </w:pPr>
      <w:r>
        <w:separator/>
      </w:r>
    </w:p>
  </w:footnote>
  <w:footnote w:type="continuationSeparator" w:id="0">
    <w:p w14:paraId="2BACA334" w14:textId="77777777" w:rsidR="002829C1" w:rsidRDefault="002829C1" w:rsidP="002671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6ACAE" w14:textId="77777777" w:rsidR="00026400" w:rsidRDefault="00026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63BC2" w14:textId="77777777" w:rsidR="00026400" w:rsidRDefault="00026400" w:rsidP="0056270E">
    <w:pPr>
      <w:pStyle w:val="Header"/>
    </w:pPr>
  </w:p>
  <w:p w14:paraId="03FF49B6" w14:textId="77777777" w:rsidR="00026400" w:rsidRDefault="00026400" w:rsidP="00562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4906" w14:textId="77777777" w:rsidR="00026400" w:rsidRDefault="00026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473B57"/>
    <w:multiLevelType w:val="hybridMultilevel"/>
    <w:tmpl w:val="434A35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838E9"/>
    <w:multiLevelType w:val="hybridMultilevel"/>
    <w:tmpl w:val="5F164FAC"/>
    <w:lvl w:ilvl="0" w:tplc="6C300012">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0D58BC"/>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28F441D"/>
    <w:multiLevelType w:val="hybridMultilevel"/>
    <w:tmpl w:val="E96099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3D65AAD"/>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490B47"/>
    <w:multiLevelType w:val="hybridMultilevel"/>
    <w:tmpl w:val="24B0000E"/>
    <w:lvl w:ilvl="0" w:tplc="FE9EB19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635C1"/>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D94484"/>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F207D2"/>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7FD142B"/>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4" w15:restartNumberingAfterBreak="0">
    <w:nsid w:val="08932D1A"/>
    <w:multiLevelType w:val="hybridMultilevel"/>
    <w:tmpl w:val="FF840B5C"/>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0E0F89"/>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92F135C"/>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17" w15:restartNumberingAfterBreak="0">
    <w:nsid w:val="09954BD8"/>
    <w:multiLevelType w:val="hybridMultilevel"/>
    <w:tmpl w:val="318C40CA"/>
    <w:lvl w:ilvl="0" w:tplc="938AA2FC">
      <w:start w:val="1"/>
      <w:numFmt w:val="decimal"/>
      <w:lvlText w:val="%1."/>
      <w:lvlJc w:val="left"/>
      <w:pPr>
        <w:ind w:left="360" w:hanging="360"/>
      </w:pPr>
      <w:rPr>
        <w:rFonts w:asciiTheme="minorHAnsi" w:hAnsiTheme="minorHAnsi" w:cstheme="minorBid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09A11B62"/>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0B283143"/>
    <w:multiLevelType w:val="hybridMultilevel"/>
    <w:tmpl w:val="48A8C6CA"/>
    <w:lvl w:ilvl="0" w:tplc="60BECB92">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B514DB6"/>
    <w:multiLevelType w:val="hybridMultilevel"/>
    <w:tmpl w:val="C4160478"/>
    <w:lvl w:ilvl="0" w:tplc="EF5C421E">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1" w15:restartNumberingAfterBreak="0">
    <w:nsid w:val="0D7D39B5"/>
    <w:multiLevelType w:val="hybridMultilevel"/>
    <w:tmpl w:val="4A8A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237F0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0E394758"/>
    <w:multiLevelType w:val="hybridMultilevel"/>
    <w:tmpl w:val="9BAA58F8"/>
    <w:lvl w:ilvl="0" w:tplc="4EE2920A">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6F2A6E"/>
    <w:multiLevelType w:val="hybridMultilevel"/>
    <w:tmpl w:val="E87457EE"/>
    <w:lvl w:ilvl="0" w:tplc="65E44BA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A2583D"/>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0D605BD"/>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10F253F"/>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2CE0CF1"/>
    <w:multiLevelType w:val="hybridMultilevel"/>
    <w:tmpl w:val="C4160478"/>
    <w:lvl w:ilvl="0" w:tplc="EF5C42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30" w15:restartNumberingAfterBreak="0">
    <w:nsid w:val="1491205B"/>
    <w:multiLevelType w:val="hybridMultilevel"/>
    <w:tmpl w:val="F7A05344"/>
    <w:lvl w:ilvl="0" w:tplc="A6D23F4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15156DAE"/>
    <w:multiLevelType w:val="hybridMultilevel"/>
    <w:tmpl w:val="41A270A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15384A9C"/>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3" w15:restartNumberingAfterBreak="0">
    <w:nsid w:val="16597A94"/>
    <w:multiLevelType w:val="hybridMultilevel"/>
    <w:tmpl w:val="48C29E62"/>
    <w:lvl w:ilvl="0" w:tplc="0809000F">
      <w:start w:val="1"/>
      <w:numFmt w:val="decimal"/>
      <w:lvlText w:val="%1."/>
      <w:lvlJc w:val="left"/>
      <w:pPr>
        <w:ind w:left="501"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16BE255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176D5FED"/>
    <w:multiLevelType w:val="hybridMultilevel"/>
    <w:tmpl w:val="980A2462"/>
    <w:lvl w:ilvl="0" w:tplc="B48E2E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7793986"/>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96907E5"/>
    <w:multiLevelType w:val="hybridMultilevel"/>
    <w:tmpl w:val="1FF2D746"/>
    <w:lvl w:ilvl="0" w:tplc="2AD81EA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9E05FF2"/>
    <w:multiLevelType w:val="hybridMultilevel"/>
    <w:tmpl w:val="253CBC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1ADC1FCB"/>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AED3D97"/>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1B0D6F80"/>
    <w:multiLevelType w:val="hybridMultilevel"/>
    <w:tmpl w:val="9F1C5CE0"/>
    <w:lvl w:ilvl="0" w:tplc="08090013">
      <w:start w:val="1"/>
      <w:numFmt w:val="upperRoman"/>
      <w:lvlText w:val="%1."/>
      <w:lvlJc w:val="right"/>
      <w:pPr>
        <w:tabs>
          <w:tab w:val="num" w:pos="284"/>
        </w:tabs>
        <w:ind w:left="284" w:hanging="284"/>
      </w:pPr>
      <w:rPr>
        <w:rFonts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3" w15:restartNumberingAfterBreak="0">
    <w:nsid w:val="1BF00E72"/>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CA52214"/>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1CEF2BFB"/>
    <w:multiLevelType w:val="hybridMultilevel"/>
    <w:tmpl w:val="E21A9F4A"/>
    <w:lvl w:ilvl="0" w:tplc="53929420">
      <w:numFmt w:val="bullet"/>
      <w:lvlText w:val=""/>
      <w:lvlJc w:val="left"/>
      <w:pPr>
        <w:ind w:left="941" w:hanging="360"/>
      </w:pPr>
      <w:rPr>
        <w:rFonts w:ascii="Symbol" w:eastAsia="Symbol" w:hAnsi="Symbol" w:cs="Symbol" w:hint="default"/>
        <w:w w:val="99"/>
        <w:sz w:val="22"/>
        <w:szCs w:val="22"/>
      </w:rPr>
    </w:lvl>
    <w:lvl w:ilvl="1" w:tplc="F3384D9C">
      <w:numFmt w:val="bullet"/>
      <w:lvlText w:val="•"/>
      <w:lvlJc w:val="left"/>
      <w:pPr>
        <w:ind w:left="1760" w:hanging="360"/>
      </w:pPr>
      <w:rPr>
        <w:rFonts w:hint="default"/>
      </w:rPr>
    </w:lvl>
    <w:lvl w:ilvl="2" w:tplc="D9540F2A">
      <w:numFmt w:val="bullet"/>
      <w:lvlText w:val="•"/>
      <w:lvlJc w:val="left"/>
      <w:pPr>
        <w:ind w:left="2581" w:hanging="360"/>
      </w:pPr>
      <w:rPr>
        <w:rFonts w:hint="default"/>
      </w:rPr>
    </w:lvl>
    <w:lvl w:ilvl="3" w:tplc="399A3A76">
      <w:numFmt w:val="bullet"/>
      <w:lvlText w:val="•"/>
      <w:lvlJc w:val="left"/>
      <w:pPr>
        <w:ind w:left="3402" w:hanging="360"/>
      </w:pPr>
      <w:rPr>
        <w:rFonts w:hint="default"/>
      </w:rPr>
    </w:lvl>
    <w:lvl w:ilvl="4" w:tplc="0C705F6E">
      <w:numFmt w:val="bullet"/>
      <w:lvlText w:val="•"/>
      <w:lvlJc w:val="left"/>
      <w:pPr>
        <w:ind w:left="4223" w:hanging="360"/>
      </w:pPr>
      <w:rPr>
        <w:rFonts w:hint="default"/>
      </w:rPr>
    </w:lvl>
    <w:lvl w:ilvl="5" w:tplc="6C8CB98E">
      <w:numFmt w:val="bullet"/>
      <w:lvlText w:val="•"/>
      <w:lvlJc w:val="left"/>
      <w:pPr>
        <w:ind w:left="5043" w:hanging="360"/>
      </w:pPr>
      <w:rPr>
        <w:rFonts w:hint="default"/>
      </w:rPr>
    </w:lvl>
    <w:lvl w:ilvl="6" w:tplc="F58204EC">
      <w:numFmt w:val="bullet"/>
      <w:lvlText w:val="•"/>
      <w:lvlJc w:val="left"/>
      <w:pPr>
        <w:ind w:left="5864" w:hanging="360"/>
      </w:pPr>
      <w:rPr>
        <w:rFonts w:hint="default"/>
      </w:rPr>
    </w:lvl>
    <w:lvl w:ilvl="7" w:tplc="0CF8EE0C">
      <w:numFmt w:val="bullet"/>
      <w:lvlText w:val="•"/>
      <w:lvlJc w:val="left"/>
      <w:pPr>
        <w:ind w:left="6685" w:hanging="360"/>
      </w:pPr>
      <w:rPr>
        <w:rFonts w:hint="default"/>
      </w:rPr>
    </w:lvl>
    <w:lvl w:ilvl="8" w:tplc="C6206324">
      <w:numFmt w:val="bullet"/>
      <w:lvlText w:val="•"/>
      <w:lvlJc w:val="left"/>
      <w:pPr>
        <w:ind w:left="7506" w:hanging="360"/>
      </w:pPr>
      <w:rPr>
        <w:rFonts w:hint="default"/>
      </w:rPr>
    </w:lvl>
  </w:abstractNum>
  <w:abstractNum w:abstractNumId="46" w15:restartNumberingAfterBreak="0">
    <w:nsid w:val="1DBC6419"/>
    <w:multiLevelType w:val="hybridMultilevel"/>
    <w:tmpl w:val="9236A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0BE5DBC"/>
    <w:multiLevelType w:val="hybridMultilevel"/>
    <w:tmpl w:val="B0C615A8"/>
    <w:lvl w:ilvl="0" w:tplc="CBE8038E">
      <w:numFmt w:val="bullet"/>
      <w:lvlText w:val="•"/>
      <w:lvlJc w:val="left"/>
      <w:pPr>
        <w:ind w:left="1080" w:hanging="720"/>
      </w:pPr>
      <w:rPr>
        <w:rFonts w:ascii="Calibri" w:eastAsia="MS PGothic"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8"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49" w15:restartNumberingAfterBreak="0">
    <w:nsid w:val="212A7AD7"/>
    <w:multiLevelType w:val="hybridMultilevel"/>
    <w:tmpl w:val="CFBE65BA"/>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2387A89"/>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1" w15:restartNumberingAfterBreak="0">
    <w:nsid w:val="22427AA8"/>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27068D0"/>
    <w:multiLevelType w:val="hybridMultilevel"/>
    <w:tmpl w:val="A6C8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4295FFA"/>
    <w:multiLevelType w:val="hybridMultilevel"/>
    <w:tmpl w:val="16EEEE42"/>
    <w:lvl w:ilvl="0" w:tplc="DD2C9BB8">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54" w15:restartNumberingAfterBreak="0">
    <w:nsid w:val="244C37ED"/>
    <w:multiLevelType w:val="hybridMultilevel"/>
    <w:tmpl w:val="18F26F5C"/>
    <w:lvl w:ilvl="0" w:tplc="9B48B870">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2468667E"/>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25196DBE"/>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59342F6"/>
    <w:multiLevelType w:val="hybridMultilevel"/>
    <w:tmpl w:val="A8788D10"/>
    <w:lvl w:ilvl="0" w:tplc="8F8A466A">
      <w:start w:val="1"/>
      <w:numFmt w:val="lowerLetter"/>
      <w:lvlText w:val="(%1)"/>
      <w:lvlJc w:val="left"/>
      <w:pPr>
        <w:ind w:left="720" w:hanging="360"/>
      </w:pPr>
      <w:rPr>
        <w:rFonts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26681531"/>
    <w:multiLevelType w:val="hybridMultilevel"/>
    <w:tmpl w:val="52FABD48"/>
    <w:lvl w:ilvl="0" w:tplc="54BAD498">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6A535C5"/>
    <w:multiLevelType w:val="hybridMultilevel"/>
    <w:tmpl w:val="3CD052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0" w15:restartNumberingAfterBreak="0">
    <w:nsid w:val="26B92E67"/>
    <w:multiLevelType w:val="hybridMultilevel"/>
    <w:tmpl w:val="D10A1918"/>
    <w:lvl w:ilvl="0" w:tplc="750A94E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62" w15:restartNumberingAfterBreak="0">
    <w:nsid w:val="27506C8B"/>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63"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2B1E475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5" w15:restartNumberingAfterBreak="0">
    <w:nsid w:val="2BAA56A5"/>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BD3709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2C852792"/>
    <w:multiLevelType w:val="hybridMultilevel"/>
    <w:tmpl w:val="7DDA785C"/>
    <w:lvl w:ilvl="0" w:tplc="4ADEB174">
      <w:start w:val="1"/>
      <w:numFmt w:val="decimal"/>
      <w:lvlText w:val="%1."/>
      <w:lvlJc w:val="left"/>
      <w:pPr>
        <w:ind w:left="720" w:hanging="360"/>
      </w:pPr>
      <w:rPr>
        <w:rFonts w:ascii="Calibri" w:eastAsia="Calibri" w:hAnsi="Calibri" w:cs="Calibr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D637AA3"/>
    <w:multiLevelType w:val="hybridMultilevel"/>
    <w:tmpl w:val="EF925260"/>
    <w:lvl w:ilvl="0" w:tplc="B422EF5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2EC50A68"/>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2F1A35C3"/>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32511488"/>
    <w:multiLevelType w:val="hybridMultilevel"/>
    <w:tmpl w:val="C9C08332"/>
    <w:lvl w:ilvl="0" w:tplc="4F68D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32D1140"/>
    <w:multiLevelType w:val="hybridMultilevel"/>
    <w:tmpl w:val="E69EEF38"/>
    <w:lvl w:ilvl="0" w:tplc="403219AA">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341B3C8B"/>
    <w:multiLevelType w:val="hybridMultilevel"/>
    <w:tmpl w:val="C7E2AF26"/>
    <w:lvl w:ilvl="0" w:tplc="84AA008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43A50D6"/>
    <w:multiLevelType w:val="hybridMultilevel"/>
    <w:tmpl w:val="D5B2B786"/>
    <w:lvl w:ilvl="0" w:tplc="920EA6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343D3323"/>
    <w:multiLevelType w:val="hybridMultilevel"/>
    <w:tmpl w:val="C2AE0DB0"/>
    <w:lvl w:ilvl="0" w:tplc="795EAF58">
      <w:start w:val="1"/>
      <w:numFmt w:val="lowerLetter"/>
      <w:lvlText w:val="(%1)"/>
      <w:lvlJc w:val="left"/>
      <w:pPr>
        <w:ind w:left="785" w:hanging="360"/>
      </w:pPr>
      <w:rPr>
        <w:rFonts w:asciiTheme="majorHAnsi" w:hAnsiTheme="majorHAnsi" w:cstheme="majorHAnsi" w:hint="default"/>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6" w15:restartNumberingAfterBreak="0">
    <w:nsid w:val="34764987"/>
    <w:multiLevelType w:val="hybridMultilevel"/>
    <w:tmpl w:val="AA9CB474"/>
    <w:lvl w:ilvl="0" w:tplc="4468C75C">
      <w:start w:val="1"/>
      <w:numFmt w:val="lowerLetter"/>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7" w15:restartNumberingAfterBreak="0">
    <w:nsid w:val="348A3FA9"/>
    <w:multiLevelType w:val="hybridMultilevel"/>
    <w:tmpl w:val="6514353E"/>
    <w:lvl w:ilvl="0" w:tplc="F758AAB4">
      <w:start w:val="1"/>
      <w:numFmt w:val="lowerLetter"/>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34E878A4"/>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37C250B9"/>
    <w:multiLevelType w:val="hybridMultilevel"/>
    <w:tmpl w:val="1B1AF90C"/>
    <w:lvl w:ilvl="0" w:tplc="78305F1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0" w15:restartNumberingAfterBreak="0">
    <w:nsid w:val="394143B4"/>
    <w:multiLevelType w:val="hybridMultilevel"/>
    <w:tmpl w:val="DA5473F2"/>
    <w:lvl w:ilvl="0" w:tplc="4EF69B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397F74A0"/>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BEE6031"/>
    <w:multiLevelType w:val="hybridMultilevel"/>
    <w:tmpl w:val="4BAA1058"/>
    <w:lvl w:ilvl="0" w:tplc="B370717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5" w15:restartNumberingAfterBreak="0">
    <w:nsid w:val="3D7E56C5"/>
    <w:multiLevelType w:val="hybridMultilevel"/>
    <w:tmpl w:val="AA88AD20"/>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86" w15:restartNumberingAfterBreak="0">
    <w:nsid w:val="3DC57BE5"/>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7" w15:restartNumberingAfterBreak="0">
    <w:nsid w:val="3F0F6BF6"/>
    <w:multiLevelType w:val="hybridMultilevel"/>
    <w:tmpl w:val="6152DE2E"/>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F2E7D06"/>
    <w:multiLevelType w:val="hybridMultilevel"/>
    <w:tmpl w:val="A15A8726"/>
    <w:lvl w:ilvl="0" w:tplc="E9FCE9F6">
      <w:start w:val="1"/>
      <w:numFmt w:val="lowerLetter"/>
      <w:lvlText w:val="(%1)"/>
      <w:lvlJc w:val="left"/>
      <w:pPr>
        <w:ind w:left="784" w:hanging="360"/>
      </w:pPr>
      <w:rPr>
        <w:rFonts w:ascii="Calibri" w:eastAsia="Calibri" w:hAnsi="Calibri" w:cs="Calibri" w:hint="default"/>
        <w:spacing w:val="-1"/>
        <w:w w:val="100"/>
        <w:sz w:val="22"/>
        <w:szCs w:val="22"/>
        <w:lang w:val="en-GB" w:eastAsia="en-GB" w:bidi="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405539B3"/>
    <w:multiLevelType w:val="hybridMultilevel"/>
    <w:tmpl w:val="AFFAB334"/>
    <w:lvl w:ilvl="0" w:tplc="C5E69780">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0A94FFC"/>
    <w:multiLevelType w:val="hybridMultilevel"/>
    <w:tmpl w:val="65C00A6E"/>
    <w:lvl w:ilvl="0" w:tplc="3A0680C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40D43505"/>
    <w:multiLevelType w:val="hybridMultilevel"/>
    <w:tmpl w:val="849E3556"/>
    <w:lvl w:ilvl="0" w:tplc="9EC8E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1E5412F"/>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42E33BD9"/>
    <w:multiLevelType w:val="hybridMultilevel"/>
    <w:tmpl w:val="5D2483F6"/>
    <w:lvl w:ilvl="0" w:tplc="B9A6AC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3C52C8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44261A85"/>
    <w:multiLevelType w:val="hybridMultilevel"/>
    <w:tmpl w:val="8B5CE128"/>
    <w:lvl w:ilvl="0" w:tplc="522CF7FE">
      <w:start w:val="1"/>
      <w:numFmt w:val="decimal"/>
      <w:lvlText w:val="%1."/>
      <w:lvlJc w:val="left"/>
      <w:pPr>
        <w:tabs>
          <w:tab w:val="num" w:pos="284"/>
        </w:tabs>
        <w:ind w:left="284" w:hanging="284"/>
      </w:pPr>
      <w:rPr>
        <w:rFonts w:ascii="Arial" w:hAnsi="Arial" w:cs="Arial"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6"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9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60165E8"/>
    <w:multiLevelType w:val="hybridMultilevel"/>
    <w:tmpl w:val="8EE4604C"/>
    <w:lvl w:ilvl="0" w:tplc="1F22C21E">
      <w:start w:val="1"/>
      <w:numFmt w:val="decimal"/>
      <w:lvlText w:val="%1."/>
      <w:lvlJc w:val="left"/>
      <w:pPr>
        <w:ind w:left="720" w:hanging="360"/>
      </w:pPr>
      <w:rPr>
        <w:rFonts w:ascii="Calibri" w:eastAsia="Calibri" w:hAnsi="Calibri" w:cs="Calibri" w:hint="default"/>
        <w:w w:val="1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6F60F6C"/>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0" w15:restartNumberingAfterBreak="0">
    <w:nsid w:val="47485513"/>
    <w:multiLevelType w:val="hybridMultilevel"/>
    <w:tmpl w:val="DF8A3112"/>
    <w:lvl w:ilvl="0" w:tplc="A45A8D7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80653A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2" w15:restartNumberingAfterBreak="0">
    <w:nsid w:val="48AD6939"/>
    <w:multiLevelType w:val="hybridMultilevel"/>
    <w:tmpl w:val="953470BA"/>
    <w:lvl w:ilvl="0" w:tplc="945042EC">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3" w15:restartNumberingAfterBreak="0">
    <w:nsid w:val="496328B8"/>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4A991532"/>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5" w15:restartNumberingAfterBreak="0">
    <w:nsid w:val="4B567922"/>
    <w:multiLevelType w:val="hybridMultilevel"/>
    <w:tmpl w:val="C46E5782"/>
    <w:lvl w:ilvl="0" w:tplc="66C4EC6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6" w15:restartNumberingAfterBreak="0">
    <w:nsid w:val="4DBF67E5"/>
    <w:multiLevelType w:val="hybridMultilevel"/>
    <w:tmpl w:val="680AC236"/>
    <w:lvl w:ilvl="0" w:tplc="F5600C1C">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BC0A7D"/>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0BC0B05"/>
    <w:multiLevelType w:val="multilevel"/>
    <w:tmpl w:val="C8A4B8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51BF5CD9"/>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1" w15:restartNumberingAfterBreak="0">
    <w:nsid w:val="51FB5F6F"/>
    <w:multiLevelType w:val="hybridMultilevel"/>
    <w:tmpl w:val="1B1AF90C"/>
    <w:lvl w:ilvl="0" w:tplc="78305F1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52374BEC"/>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3" w15:restartNumberingAfterBreak="0">
    <w:nsid w:val="52961523"/>
    <w:multiLevelType w:val="hybridMultilevel"/>
    <w:tmpl w:val="0BD4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310659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3622B67"/>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16" w15:restartNumberingAfterBreak="0">
    <w:nsid w:val="53D151D6"/>
    <w:multiLevelType w:val="hybridMultilevel"/>
    <w:tmpl w:val="904636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7" w15:restartNumberingAfterBreak="0">
    <w:nsid w:val="54365436"/>
    <w:multiLevelType w:val="hybridMultilevel"/>
    <w:tmpl w:val="DA5473F2"/>
    <w:lvl w:ilvl="0" w:tplc="4EF69B50">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8" w15:restartNumberingAfterBreak="0">
    <w:nsid w:val="54AE6FC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9" w15:restartNumberingAfterBreak="0">
    <w:nsid w:val="55607DDF"/>
    <w:multiLevelType w:val="hybridMultilevel"/>
    <w:tmpl w:val="5CF800A4"/>
    <w:lvl w:ilvl="0" w:tplc="E188CBC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559A3BFD"/>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6B067DA"/>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2" w15:restartNumberingAfterBreak="0">
    <w:nsid w:val="58AA4632"/>
    <w:multiLevelType w:val="hybridMultilevel"/>
    <w:tmpl w:val="7CB6B13E"/>
    <w:lvl w:ilvl="0" w:tplc="0DB4F640">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8BC748A"/>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58F03166"/>
    <w:multiLevelType w:val="hybridMultilevel"/>
    <w:tmpl w:val="CAC4501E"/>
    <w:lvl w:ilvl="0" w:tplc="247AE6D2">
      <w:numFmt w:val="bullet"/>
      <w:lvlText w:val="-"/>
      <w:lvlJc w:val="left"/>
      <w:pPr>
        <w:ind w:left="941" w:hanging="360"/>
      </w:pPr>
      <w:rPr>
        <w:rFonts w:ascii="Arial" w:eastAsia="Arial" w:hAnsi="Arial" w:cs="Arial" w:hint="default"/>
        <w:w w:val="99"/>
        <w:sz w:val="22"/>
        <w:szCs w:val="22"/>
      </w:rPr>
    </w:lvl>
    <w:lvl w:ilvl="1" w:tplc="BED6ADCE">
      <w:numFmt w:val="bullet"/>
      <w:lvlText w:val="•"/>
      <w:lvlJc w:val="left"/>
      <w:pPr>
        <w:ind w:left="1760" w:hanging="360"/>
      </w:pPr>
      <w:rPr>
        <w:rFonts w:hint="default"/>
      </w:rPr>
    </w:lvl>
    <w:lvl w:ilvl="2" w:tplc="6B6EFBA4">
      <w:numFmt w:val="bullet"/>
      <w:lvlText w:val="•"/>
      <w:lvlJc w:val="left"/>
      <w:pPr>
        <w:ind w:left="2581" w:hanging="360"/>
      </w:pPr>
      <w:rPr>
        <w:rFonts w:hint="default"/>
      </w:rPr>
    </w:lvl>
    <w:lvl w:ilvl="3" w:tplc="53020DC4">
      <w:numFmt w:val="bullet"/>
      <w:lvlText w:val="•"/>
      <w:lvlJc w:val="left"/>
      <w:pPr>
        <w:ind w:left="3402" w:hanging="360"/>
      </w:pPr>
      <w:rPr>
        <w:rFonts w:hint="default"/>
      </w:rPr>
    </w:lvl>
    <w:lvl w:ilvl="4" w:tplc="8A48620C">
      <w:numFmt w:val="bullet"/>
      <w:lvlText w:val="•"/>
      <w:lvlJc w:val="left"/>
      <w:pPr>
        <w:ind w:left="4223" w:hanging="360"/>
      </w:pPr>
      <w:rPr>
        <w:rFonts w:hint="default"/>
      </w:rPr>
    </w:lvl>
    <w:lvl w:ilvl="5" w:tplc="DCA6824C">
      <w:numFmt w:val="bullet"/>
      <w:lvlText w:val="•"/>
      <w:lvlJc w:val="left"/>
      <w:pPr>
        <w:ind w:left="5043" w:hanging="360"/>
      </w:pPr>
      <w:rPr>
        <w:rFonts w:hint="default"/>
      </w:rPr>
    </w:lvl>
    <w:lvl w:ilvl="6" w:tplc="13A4E122">
      <w:numFmt w:val="bullet"/>
      <w:lvlText w:val="•"/>
      <w:lvlJc w:val="left"/>
      <w:pPr>
        <w:ind w:left="5864" w:hanging="360"/>
      </w:pPr>
      <w:rPr>
        <w:rFonts w:hint="default"/>
      </w:rPr>
    </w:lvl>
    <w:lvl w:ilvl="7" w:tplc="67C0B686">
      <w:numFmt w:val="bullet"/>
      <w:lvlText w:val="•"/>
      <w:lvlJc w:val="left"/>
      <w:pPr>
        <w:ind w:left="6685" w:hanging="360"/>
      </w:pPr>
      <w:rPr>
        <w:rFonts w:hint="default"/>
      </w:rPr>
    </w:lvl>
    <w:lvl w:ilvl="8" w:tplc="C1EE7CB0">
      <w:numFmt w:val="bullet"/>
      <w:lvlText w:val="•"/>
      <w:lvlJc w:val="left"/>
      <w:pPr>
        <w:ind w:left="7506" w:hanging="360"/>
      </w:pPr>
      <w:rPr>
        <w:rFonts w:hint="default"/>
      </w:rPr>
    </w:lvl>
  </w:abstractNum>
  <w:abstractNum w:abstractNumId="125" w15:restartNumberingAfterBreak="0">
    <w:nsid w:val="59280E57"/>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26" w15:restartNumberingAfterBreak="0">
    <w:nsid w:val="593767E0"/>
    <w:multiLevelType w:val="hybridMultilevel"/>
    <w:tmpl w:val="99DE63FC"/>
    <w:lvl w:ilvl="0" w:tplc="E9D400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28" w15:restartNumberingAfterBreak="0">
    <w:nsid w:val="5A6228DD"/>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9" w15:restartNumberingAfterBreak="0">
    <w:nsid w:val="5AB2394F"/>
    <w:multiLevelType w:val="hybridMultilevel"/>
    <w:tmpl w:val="89620F5A"/>
    <w:lvl w:ilvl="0" w:tplc="853A6B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BA87AC3"/>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1" w15:restartNumberingAfterBreak="0">
    <w:nsid w:val="5F7A0C94"/>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5FE06F37"/>
    <w:multiLevelType w:val="hybridMultilevel"/>
    <w:tmpl w:val="C4A80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1303F3F"/>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4" w15:restartNumberingAfterBreak="0">
    <w:nsid w:val="63660030"/>
    <w:multiLevelType w:val="hybridMultilevel"/>
    <w:tmpl w:val="D8EA22EA"/>
    <w:lvl w:ilvl="0" w:tplc="D676F77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DE005C"/>
    <w:multiLevelType w:val="hybridMultilevel"/>
    <w:tmpl w:val="1DE0940A"/>
    <w:lvl w:ilvl="0" w:tplc="ABBCCA3C">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D9809D68">
      <w:start w:val="1"/>
      <w:numFmt w:val="lowerLetter"/>
      <w:lvlText w:val="(%2)"/>
      <w:lvlJc w:val="left"/>
      <w:pPr>
        <w:ind w:left="1144" w:hanging="360"/>
      </w:pPr>
      <w:rPr>
        <w:rFonts w:ascii="Calibri" w:eastAsia="Calibri" w:hAnsi="Calibri" w:cs="Calibri" w:hint="default"/>
        <w:spacing w:val="-1"/>
        <w:w w:val="100"/>
        <w:sz w:val="22"/>
        <w:szCs w:val="22"/>
        <w:lang w:val="en-US"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36"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A94C7D"/>
    <w:multiLevelType w:val="hybridMultilevel"/>
    <w:tmpl w:val="53C4EF7E"/>
    <w:lvl w:ilvl="0" w:tplc="D062ED36">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5DA219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9" w15:restartNumberingAfterBreak="0">
    <w:nsid w:val="68B53807"/>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0" w15:restartNumberingAfterBreak="0">
    <w:nsid w:val="6A9E00D8"/>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41" w15:restartNumberingAfterBreak="0">
    <w:nsid w:val="6ABA3A69"/>
    <w:multiLevelType w:val="hybridMultilevel"/>
    <w:tmpl w:val="4DDEA816"/>
    <w:lvl w:ilvl="0" w:tplc="43128AB8">
      <w:start w:val="1"/>
      <w:numFmt w:val="lowerLetter"/>
      <w:lvlText w:val="(%1)"/>
      <w:lvlJc w:val="left"/>
      <w:pPr>
        <w:ind w:left="786" w:hanging="360"/>
      </w:pPr>
    </w:lvl>
    <w:lvl w:ilvl="1" w:tplc="0809001B">
      <w:start w:val="1"/>
      <w:numFmt w:val="lowerRoman"/>
      <w:lvlText w:val="%2."/>
      <w:lvlJc w:val="righ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42"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3" w15:restartNumberingAfterBreak="0">
    <w:nsid w:val="6BCF3779"/>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CD44708"/>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6" w15:restartNumberingAfterBreak="0">
    <w:nsid w:val="6DD30D8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7"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148" w15:restartNumberingAfterBreak="0">
    <w:nsid w:val="6F880305"/>
    <w:multiLevelType w:val="hybridMultilevel"/>
    <w:tmpl w:val="1706A318"/>
    <w:lvl w:ilvl="0" w:tplc="63423EA6">
      <w:start w:val="1"/>
      <w:numFmt w:val="decimal"/>
      <w:lvlText w:val="%1."/>
      <w:lvlJc w:val="left"/>
      <w:pPr>
        <w:ind w:left="941" w:hanging="360"/>
      </w:pPr>
      <w:rPr>
        <w:rFonts w:ascii="Calibri" w:eastAsia="Calibri" w:hAnsi="Calibri" w:cs="Calibri" w:hint="default"/>
        <w:w w:val="99"/>
        <w:sz w:val="22"/>
        <w:szCs w:val="22"/>
      </w:rPr>
    </w:lvl>
    <w:lvl w:ilvl="1" w:tplc="BEDEC27C">
      <w:start w:val="1"/>
      <w:numFmt w:val="lowerLetter"/>
      <w:lvlText w:val="%2."/>
      <w:lvlJc w:val="left"/>
      <w:pPr>
        <w:ind w:left="1662" w:hanging="360"/>
      </w:pPr>
      <w:rPr>
        <w:rFonts w:ascii="Calibri" w:eastAsia="Calibri" w:hAnsi="Calibri" w:cs="Calibri" w:hint="default"/>
        <w:w w:val="99"/>
        <w:sz w:val="22"/>
        <w:szCs w:val="22"/>
      </w:rPr>
    </w:lvl>
    <w:lvl w:ilvl="2" w:tplc="9CE43C10">
      <w:numFmt w:val="bullet"/>
      <w:lvlText w:val="•"/>
      <w:lvlJc w:val="left"/>
      <w:pPr>
        <w:ind w:left="2491" w:hanging="360"/>
      </w:pPr>
      <w:rPr>
        <w:rFonts w:hint="default"/>
      </w:rPr>
    </w:lvl>
    <w:lvl w:ilvl="3" w:tplc="B67AF5D8">
      <w:numFmt w:val="bullet"/>
      <w:lvlText w:val="•"/>
      <w:lvlJc w:val="left"/>
      <w:pPr>
        <w:ind w:left="3323" w:hanging="360"/>
      </w:pPr>
      <w:rPr>
        <w:rFonts w:hint="default"/>
      </w:rPr>
    </w:lvl>
    <w:lvl w:ilvl="4" w:tplc="24D2F418">
      <w:numFmt w:val="bullet"/>
      <w:lvlText w:val="•"/>
      <w:lvlJc w:val="left"/>
      <w:pPr>
        <w:ind w:left="4155" w:hanging="360"/>
      </w:pPr>
      <w:rPr>
        <w:rFonts w:hint="default"/>
      </w:rPr>
    </w:lvl>
    <w:lvl w:ilvl="5" w:tplc="D442756E">
      <w:numFmt w:val="bullet"/>
      <w:lvlText w:val="•"/>
      <w:lvlJc w:val="left"/>
      <w:pPr>
        <w:ind w:left="4987" w:hanging="360"/>
      </w:pPr>
      <w:rPr>
        <w:rFonts w:hint="default"/>
      </w:rPr>
    </w:lvl>
    <w:lvl w:ilvl="6" w:tplc="8C08A57E">
      <w:numFmt w:val="bullet"/>
      <w:lvlText w:val="•"/>
      <w:lvlJc w:val="left"/>
      <w:pPr>
        <w:ind w:left="5819" w:hanging="360"/>
      </w:pPr>
      <w:rPr>
        <w:rFonts w:hint="default"/>
      </w:rPr>
    </w:lvl>
    <w:lvl w:ilvl="7" w:tplc="76C84DD4">
      <w:numFmt w:val="bullet"/>
      <w:lvlText w:val="•"/>
      <w:lvlJc w:val="left"/>
      <w:pPr>
        <w:ind w:left="6651" w:hanging="360"/>
      </w:pPr>
      <w:rPr>
        <w:rFonts w:hint="default"/>
      </w:rPr>
    </w:lvl>
    <w:lvl w:ilvl="8" w:tplc="51DAA986">
      <w:numFmt w:val="bullet"/>
      <w:lvlText w:val="•"/>
      <w:lvlJc w:val="left"/>
      <w:pPr>
        <w:ind w:left="7483" w:hanging="360"/>
      </w:pPr>
      <w:rPr>
        <w:rFonts w:hint="default"/>
      </w:rPr>
    </w:lvl>
  </w:abstractNum>
  <w:abstractNum w:abstractNumId="149" w15:restartNumberingAfterBreak="0">
    <w:nsid w:val="6F8B737E"/>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50" w15:restartNumberingAfterBreak="0">
    <w:nsid w:val="6F8E59C9"/>
    <w:multiLevelType w:val="hybridMultilevel"/>
    <w:tmpl w:val="E670E0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1" w15:restartNumberingAfterBreak="0">
    <w:nsid w:val="6FAF6027"/>
    <w:multiLevelType w:val="hybridMultilevel"/>
    <w:tmpl w:val="76DC32DC"/>
    <w:lvl w:ilvl="0" w:tplc="FCFAC64A">
      <w:start w:val="1"/>
      <w:numFmt w:val="lowerLetter"/>
      <w:lvlText w:val="(%1)"/>
      <w:lvlJc w:val="left"/>
      <w:pPr>
        <w:ind w:left="720" w:hanging="360"/>
      </w:pPr>
      <w:rPr>
        <w:rFonts w:asciiTheme="minorHAnsi" w:hAnsiTheme="minorHAnsi"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2" w15:restartNumberingAfterBreak="0">
    <w:nsid w:val="706E750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3" w15:restartNumberingAfterBreak="0">
    <w:nsid w:val="712D213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4" w15:restartNumberingAfterBreak="0">
    <w:nsid w:val="74F10C92"/>
    <w:multiLevelType w:val="hybridMultilevel"/>
    <w:tmpl w:val="EFF41C9E"/>
    <w:lvl w:ilvl="0" w:tplc="51743AFA">
      <w:start w:val="1"/>
      <w:numFmt w:val="lowerLetter"/>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6197C04"/>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6572979"/>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7D504A5"/>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8" w15:restartNumberingAfterBreak="0">
    <w:nsid w:val="783607CF"/>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9" w15:restartNumberingAfterBreak="0">
    <w:nsid w:val="78B45DB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8F11849"/>
    <w:multiLevelType w:val="hybridMultilevel"/>
    <w:tmpl w:val="9AFAF932"/>
    <w:lvl w:ilvl="0" w:tplc="0D862C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92E3842"/>
    <w:multiLevelType w:val="hybridMultilevel"/>
    <w:tmpl w:val="EB328C5A"/>
    <w:lvl w:ilvl="0" w:tplc="A12E098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2" w15:restartNumberingAfterBreak="0">
    <w:nsid w:val="79477C24"/>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3" w15:restartNumberingAfterBreak="0">
    <w:nsid w:val="79E237A9"/>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4" w15:restartNumberingAfterBreak="0">
    <w:nsid w:val="7A4279CE"/>
    <w:multiLevelType w:val="hybridMultilevel"/>
    <w:tmpl w:val="29424BCA"/>
    <w:lvl w:ilvl="0" w:tplc="B74C635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AF2713B"/>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6" w15:restartNumberingAfterBreak="0">
    <w:nsid w:val="7B0E0B1B"/>
    <w:multiLevelType w:val="hybridMultilevel"/>
    <w:tmpl w:val="730E56F2"/>
    <w:lvl w:ilvl="0" w:tplc="6BECC5A6">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B3B6A73"/>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BEA1F99"/>
    <w:multiLevelType w:val="hybridMultilevel"/>
    <w:tmpl w:val="0F98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BF64DC2"/>
    <w:multiLevelType w:val="hybridMultilevel"/>
    <w:tmpl w:val="9BC42380"/>
    <w:lvl w:ilvl="0" w:tplc="3696AA4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CCB3FCA"/>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2" w15:restartNumberingAfterBreak="0">
    <w:nsid w:val="7DA6270C"/>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E4F6988"/>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4" w15:restartNumberingAfterBreak="0">
    <w:nsid w:val="7EB35D10"/>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5" w15:restartNumberingAfterBreak="0">
    <w:nsid w:val="7FBE68C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6" w15:restartNumberingAfterBreak="0">
    <w:nsid w:val="7FBF18DA"/>
    <w:multiLevelType w:val="hybridMultilevel"/>
    <w:tmpl w:val="4D46DEF0"/>
    <w:lvl w:ilvl="0" w:tplc="C136AF6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7"/>
  </w:num>
  <w:num w:numId="2">
    <w:abstractNumId w:val="9"/>
  </w:num>
  <w:num w:numId="3">
    <w:abstractNumId w:val="82"/>
  </w:num>
  <w:num w:numId="4">
    <w:abstractNumId w:val="3"/>
  </w:num>
  <w:num w:numId="5">
    <w:abstractNumId w:val="142"/>
  </w:num>
  <w:num w:numId="6">
    <w:abstractNumId w:val="107"/>
  </w:num>
  <w:num w:numId="7">
    <w:abstractNumId w:val="1"/>
  </w:num>
  <w:num w:numId="8">
    <w:abstractNumId w:val="29"/>
  </w:num>
  <w:num w:numId="9">
    <w:abstractNumId w:val="127"/>
  </w:num>
  <w:num w:numId="10">
    <w:abstractNumId w:val="96"/>
  </w:num>
  <w:num w:numId="11">
    <w:abstractNumId w:val="48"/>
  </w:num>
  <w:num w:numId="12">
    <w:abstractNumId w:val="63"/>
  </w:num>
  <w:num w:numId="1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6"/>
  </w:num>
  <w:num w:numId="16">
    <w:abstractNumId w:val="84"/>
  </w:num>
  <w:num w:numId="17">
    <w:abstractNumId w:val="95"/>
  </w:num>
  <w:num w:numId="18">
    <w:abstractNumId w:val="4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5"/>
  </w:num>
  <w:num w:numId="23">
    <w:abstractNumId w:val="143"/>
  </w:num>
  <w:num w:numId="24">
    <w:abstractNumId w:val="155"/>
  </w:num>
  <w:num w:numId="25">
    <w:abstractNumId w:val="104"/>
  </w:num>
  <w:num w:numId="26">
    <w:abstractNumId w:val="131"/>
  </w:num>
  <w:num w:numId="27">
    <w:abstractNumId w:val="5"/>
  </w:num>
  <w:num w:numId="28">
    <w:abstractNumId w:val="169"/>
  </w:num>
  <w:num w:numId="29">
    <w:abstractNumId w:val="47"/>
  </w:num>
  <w:num w:numId="30">
    <w:abstractNumId w:val="113"/>
  </w:num>
  <w:num w:numId="31">
    <w:abstractNumId w:val="116"/>
  </w:num>
  <w:num w:numId="32">
    <w:abstractNumId w:val="52"/>
  </w:num>
  <w:num w:numId="33">
    <w:abstractNumId w:val="144"/>
  </w:num>
  <w:num w:numId="34">
    <w:abstractNumId w:val="136"/>
  </w:num>
  <w:num w:numId="35">
    <w:abstractNumId w:val="167"/>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num>
  <w:num w:numId="38">
    <w:abstractNumId w:val="90"/>
  </w:num>
  <w:num w:numId="39">
    <w:abstractNumId w:val="78"/>
  </w:num>
  <w:num w:numId="40">
    <w:abstractNumId w:val="62"/>
  </w:num>
  <w:num w:numId="41">
    <w:abstractNumId w:val="139"/>
  </w:num>
  <w:num w:numId="42">
    <w:abstractNumId w:val="135"/>
  </w:num>
  <w:num w:numId="43">
    <w:abstractNumId w:val="149"/>
  </w:num>
  <w:num w:numId="44">
    <w:abstractNumId w:val="25"/>
  </w:num>
  <w:num w:numId="45">
    <w:abstractNumId w:val="65"/>
  </w:num>
  <w:num w:numId="46">
    <w:abstractNumId w:val="168"/>
  </w:num>
  <w:num w:numId="47">
    <w:abstractNumId w:val="81"/>
  </w:num>
  <w:num w:numId="48">
    <w:abstractNumId w:val="36"/>
  </w:num>
  <w:num w:numId="49">
    <w:abstractNumId w:val="49"/>
  </w:num>
  <w:num w:numId="50">
    <w:abstractNumId w:val="148"/>
  </w:num>
  <w:num w:numId="51">
    <w:abstractNumId w:val="124"/>
  </w:num>
  <w:num w:numId="52">
    <w:abstractNumId w:val="45"/>
  </w:num>
  <w:num w:numId="53">
    <w:abstractNumId w:val="109"/>
  </w:num>
  <w:num w:numId="54">
    <w:abstractNumId w:val="109"/>
    <w:lvlOverride w:ilvl="0">
      <w:startOverride w:val="1"/>
    </w:lvlOverride>
  </w:num>
  <w:num w:numId="55">
    <w:abstractNumId w:val="106"/>
  </w:num>
  <w:num w:numId="56">
    <w:abstractNumId w:val="4"/>
  </w:num>
  <w:num w:numId="57">
    <w:abstractNumId w:val="56"/>
  </w:num>
  <w:num w:numId="58">
    <w:abstractNumId w:val="0"/>
  </w:num>
  <w:num w:numId="59">
    <w:abstractNumId w:val="43"/>
  </w:num>
  <w:num w:numId="60">
    <w:abstractNumId w:val="80"/>
  </w:num>
  <w:num w:numId="61">
    <w:abstractNumId w:val="91"/>
  </w:num>
  <w:num w:numId="62">
    <w:abstractNumId w:val="132"/>
  </w:num>
  <w:num w:numId="63">
    <w:abstractNumId w:val="114"/>
  </w:num>
  <w:num w:numId="64">
    <w:abstractNumId w:val="10"/>
  </w:num>
  <w:num w:numId="65">
    <w:abstractNumId w:val="176"/>
  </w:num>
  <w:num w:numId="66">
    <w:abstractNumId w:val="53"/>
  </w:num>
  <w:num w:numId="67">
    <w:abstractNumId w:val="53"/>
    <w:lvlOverride w:ilvl="0">
      <w:startOverride w:val="1"/>
    </w:lvlOverride>
  </w:num>
  <w:num w:numId="68">
    <w:abstractNumId w:val="156"/>
  </w:num>
  <w:num w:numId="69">
    <w:abstractNumId w:val="14"/>
  </w:num>
  <w:num w:numId="70">
    <w:abstractNumId w:val="159"/>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9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2"/>
  </w:num>
  <w:num w:numId="132">
    <w:abstractNumId w:val="13"/>
  </w:num>
  <w:num w:numId="133">
    <w:abstractNumId w:val="162"/>
  </w:num>
  <w:num w:numId="134">
    <w:abstractNumId w:val="108"/>
  </w:num>
  <w:num w:numId="135">
    <w:abstractNumId w:val="27"/>
  </w:num>
  <w:num w:numId="136">
    <w:abstractNumId w:val="103"/>
  </w:num>
  <w:num w:numId="137">
    <w:abstractNumId w:val="64"/>
  </w:num>
  <w:num w:numId="138">
    <w:abstractNumId w:val="51"/>
  </w:num>
  <w:num w:numId="139">
    <w:abstractNumId w:val="115"/>
  </w:num>
  <w:num w:numId="140">
    <w:abstractNumId w:val="16"/>
  </w:num>
  <w:num w:numId="141">
    <w:abstractNumId w:val="7"/>
  </w:num>
  <w:num w:numId="142">
    <w:abstractNumId w:val="87"/>
  </w:num>
  <w:num w:numId="143">
    <w:abstractNumId w:val="23"/>
  </w:num>
  <w:num w:numId="144">
    <w:abstractNumId w:val="58"/>
  </w:num>
  <w:num w:numId="145">
    <w:abstractNumId w:val="164"/>
  </w:num>
  <w:num w:numId="1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1"/>
  </w:num>
  <w:num w:numId="148">
    <w:abstractNumId w:val="73"/>
  </w:num>
  <w:num w:numId="149">
    <w:abstractNumId w:val="67"/>
  </w:num>
  <w:num w:numId="150">
    <w:abstractNumId w:val="170"/>
  </w:num>
  <w:num w:numId="151">
    <w:abstractNumId w:val="122"/>
  </w:num>
  <w:num w:numId="152">
    <w:abstractNumId w:val="154"/>
  </w:num>
  <w:num w:numId="153">
    <w:abstractNumId w:val="126"/>
  </w:num>
  <w:num w:numId="154">
    <w:abstractNumId w:val="60"/>
  </w:num>
  <w:num w:numId="155">
    <w:abstractNumId w:val="19"/>
  </w:num>
  <w:num w:numId="156">
    <w:abstractNumId w:val="129"/>
  </w:num>
  <w:num w:numId="157">
    <w:abstractNumId w:val="93"/>
  </w:num>
  <w:num w:numId="1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5"/>
  </w:num>
  <w:num w:numId="164">
    <w:abstractNumId w:val="140"/>
  </w:num>
  <w:num w:numId="165">
    <w:abstractNumId w:val="18"/>
  </w:num>
  <w:num w:numId="166">
    <w:abstractNumId w:val="69"/>
  </w:num>
  <w:num w:numId="167">
    <w:abstractNumId w:val="117"/>
  </w:num>
  <w:num w:numId="168">
    <w:abstractNumId w:val="37"/>
  </w:num>
  <w:num w:numId="169">
    <w:abstractNumId w:val="24"/>
  </w:num>
  <w:num w:numId="170">
    <w:abstractNumId w:val="39"/>
  </w:num>
  <w:num w:numId="171">
    <w:abstractNumId w:val="160"/>
  </w:num>
  <w:num w:numId="172">
    <w:abstractNumId w:val="100"/>
  </w:num>
  <w:num w:numId="173">
    <w:abstractNumId w:val="120"/>
  </w:num>
  <w:num w:numId="174">
    <w:abstractNumId w:val="137"/>
  </w:num>
  <w:num w:numId="175">
    <w:abstractNumId w:val="89"/>
  </w:num>
  <w:num w:numId="176">
    <w:abstractNumId w:val="98"/>
  </w:num>
  <w:num w:numId="177">
    <w:abstractNumId w:val="134"/>
  </w:num>
  <w:num w:numId="178">
    <w:abstractNumId w:val="166"/>
  </w:num>
  <w:num w:numId="179">
    <w:abstractNumId w:val="147"/>
  </w:num>
  <w:num w:numId="180">
    <w:abstractNumId w:val="42"/>
  </w:num>
  <w:num w:numId="1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proofState w:spelling="clean" w:grammar="clean"/>
  <w:defaultTabStop w:val="720"/>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2"/>
    <w:docVar w:name="LW_ANNEX_NBR_LAST" w:val="2"/>
    <w:docVar w:name="LW_ANNEX_UNIQUE" w:val="0"/>
    <w:docVar w:name="LW_CORRIGENDUM" w:val="&lt;UNUSED&gt;"/>
    <w:docVar w:name="LW_COVERPAGE_EXISTS" w:val="True"/>
    <w:docVar w:name="LW_COVERPAGE_GUID" w:val="7B3EC3AB-DF2E-4B85-AB15-F64BFCC2B3B2"/>
    <w:docVar w:name="LW_COVERPAGE_TYPE" w:val="1"/>
    <w:docVar w:name="LW_CROSSREFERENCE" w:val="&lt;UNUSED&gt;"/>
    <w:docVar w:name="LW_DocType" w:val="NORMAL"/>
    <w:docVar w:name="LW_EMISSION" w:val="6.4.2022"/>
    <w:docVar w:name="LW_EMISSION_ISODATE" w:val="2022-04-06"/>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FMT:Bold&gt;supplementing Regulation (EU) 2019/2088 of the European Parliament and of the Council with regard to regulatory technical standards specifying the details of the content and presentation of the information in relation to the principle of ‘do no significant harm’, specifying the content, methodologies and presentation of information in relation to sustainability indicators and adverse sustainability impacts,  and the content and presentation of the information in relation to the promotion of environmental or social characteristics and sustainable investment objectives in pre-contractual documents, on websites and in periodic reports&lt;/FMT&gt;_x000d__x000d__x000b__x000d__x000d__x000b_"/>
    <w:docVar w:name="LW_PART_NBR" w:val="1"/>
    <w:docVar w:name="LW_PART_NBR_TOTAL" w:val="1"/>
    <w:docVar w:name="LW_REF.INST.NEW" w:val="C"/>
    <w:docVar w:name="LW_REF.INST.NEW_ADOPTED" w:val="final"/>
    <w:docVar w:name="LW_REF.INST.NEW_TEXT" w:val="(2022) 19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Delegated Regulation (EU) .../...."/>
    <w:docVar w:name="LwApiVersions" w:val="LW4CoDe 1.23.2.0; LW 8.0, Build 20211117"/>
  </w:docVars>
  <w:rsids>
    <w:rsidRoot w:val="0026710B"/>
    <w:rsid w:val="00026400"/>
    <w:rsid w:val="00054D47"/>
    <w:rsid w:val="00064894"/>
    <w:rsid w:val="0006697B"/>
    <w:rsid w:val="000D1DE8"/>
    <w:rsid w:val="001232D6"/>
    <w:rsid w:val="001274E8"/>
    <w:rsid w:val="00151348"/>
    <w:rsid w:val="00157837"/>
    <w:rsid w:val="00180318"/>
    <w:rsid w:val="00191870"/>
    <w:rsid w:val="001958FA"/>
    <w:rsid w:val="001969D9"/>
    <w:rsid w:val="001B581F"/>
    <w:rsid w:val="001D1D2A"/>
    <w:rsid w:val="001F2B77"/>
    <w:rsid w:val="0020541F"/>
    <w:rsid w:val="00217765"/>
    <w:rsid w:val="00230198"/>
    <w:rsid w:val="00234A39"/>
    <w:rsid w:val="00235C1D"/>
    <w:rsid w:val="00242981"/>
    <w:rsid w:val="00257574"/>
    <w:rsid w:val="00257BE6"/>
    <w:rsid w:val="0026710B"/>
    <w:rsid w:val="002829C1"/>
    <w:rsid w:val="00294B8E"/>
    <w:rsid w:val="002A21BC"/>
    <w:rsid w:val="002B2FFB"/>
    <w:rsid w:val="00317176"/>
    <w:rsid w:val="0031739B"/>
    <w:rsid w:val="003565BA"/>
    <w:rsid w:val="00357E93"/>
    <w:rsid w:val="0036361F"/>
    <w:rsid w:val="0037579D"/>
    <w:rsid w:val="003B7CEF"/>
    <w:rsid w:val="003C7FE6"/>
    <w:rsid w:val="003F661B"/>
    <w:rsid w:val="004206B6"/>
    <w:rsid w:val="00467306"/>
    <w:rsid w:val="004865A1"/>
    <w:rsid w:val="00487E65"/>
    <w:rsid w:val="004945B5"/>
    <w:rsid w:val="004A1B04"/>
    <w:rsid w:val="004A2F68"/>
    <w:rsid w:val="004A7462"/>
    <w:rsid w:val="004B741B"/>
    <w:rsid w:val="004F404C"/>
    <w:rsid w:val="00545778"/>
    <w:rsid w:val="00553C9A"/>
    <w:rsid w:val="00561C9C"/>
    <w:rsid w:val="0056270E"/>
    <w:rsid w:val="00563C85"/>
    <w:rsid w:val="00577E11"/>
    <w:rsid w:val="005933B3"/>
    <w:rsid w:val="00594ADB"/>
    <w:rsid w:val="005C1144"/>
    <w:rsid w:val="0061075D"/>
    <w:rsid w:val="006139D7"/>
    <w:rsid w:val="006327CD"/>
    <w:rsid w:val="00632BFC"/>
    <w:rsid w:val="006420A7"/>
    <w:rsid w:val="006662F9"/>
    <w:rsid w:val="00671679"/>
    <w:rsid w:val="00677969"/>
    <w:rsid w:val="006A208E"/>
    <w:rsid w:val="006A302D"/>
    <w:rsid w:val="006D00E2"/>
    <w:rsid w:val="006D4049"/>
    <w:rsid w:val="006E62B3"/>
    <w:rsid w:val="006F4E61"/>
    <w:rsid w:val="00706640"/>
    <w:rsid w:val="00754884"/>
    <w:rsid w:val="00795BC0"/>
    <w:rsid w:val="00797541"/>
    <w:rsid w:val="007B46E1"/>
    <w:rsid w:val="007E2808"/>
    <w:rsid w:val="007F734D"/>
    <w:rsid w:val="00834D5B"/>
    <w:rsid w:val="00906CCE"/>
    <w:rsid w:val="00972B4D"/>
    <w:rsid w:val="00975D25"/>
    <w:rsid w:val="00981752"/>
    <w:rsid w:val="00992DE6"/>
    <w:rsid w:val="009A222A"/>
    <w:rsid w:val="009B6A72"/>
    <w:rsid w:val="009D2C78"/>
    <w:rsid w:val="009F0151"/>
    <w:rsid w:val="009F4F81"/>
    <w:rsid w:val="00A07066"/>
    <w:rsid w:val="00A63C93"/>
    <w:rsid w:val="00A711DB"/>
    <w:rsid w:val="00A74F3E"/>
    <w:rsid w:val="00A75F08"/>
    <w:rsid w:val="00A87EAE"/>
    <w:rsid w:val="00AB705E"/>
    <w:rsid w:val="00AF5BBF"/>
    <w:rsid w:val="00B03F00"/>
    <w:rsid w:val="00B12B9C"/>
    <w:rsid w:val="00B30065"/>
    <w:rsid w:val="00B4005A"/>
    <w:rsid w:val="00B40AF0"/>
    <w:rsid w:val="00B43EA9"/>
    <w:rsid w:val="00B47763"/>
    <w:rsid w:val="00B55070"/>
    <w:rsid w:val="00B73639"/>
    <w:rsid w:val="00B900E2"/>
    <w:rsid w:val="00B912EB"/>
    <w:rsid w:val="00BB416C"/>
    <w:rsid w:val="00BF13D3"/>
    <w:rsid w:val="00C52FB5"/>
    <w:rsid w:val="00C62149"/>
    <w:rsid w:val="00C92263"/>
    <w:rsid w:val="00C93410"/>
    <w:rsid w:val="00CB05C3"/>
    <w:rsid w:val="00CB32C6"/>
    <w:rsid w:val="00CC6D9F"/>
    <w:rsid w:val="00CE076A"/>
    <w:rsid w:val="00D526EE"/>
    <w:rsid w:val="00D617E0"/>
    <w:rsid w:val="00D6276B"/>
    <w:rsid w:val="00D67C45"/>
    <w:rsid w:val="00D71BC2"/>
    <w:rsid w:val="00D977E3"/>
    <w:rsid w:val="00DA5FF0"/>
    <w:rsid w:val="00DE6385"/>
    <w:rsid w:val="00DE7C46"/>
    <w:rsid w:val="00E257AA"/>
    <w:rsid w:val="00E44F54"/>
    <w:rsid w:val="00E67350"/>
    <w:rsid w:val="00E940E9"/>
    <w:rsid w:val="00EA13B1"/>
    <w:rsid w:val="00EA6AE9"/>
    <w:rsid w:val="00EA7334"/>
    <w:rsid w:val="00EB1C03"/>
    <w:rsid w:val="00ED0191"/>
    <w:rsid w:val="00EE1D57"/>
    <w:rsid w:val="00EE2A2E"/>
    <w:rsid w:val="00F31F5A"/>
    <w:rsid w:val="00F41D61"/>
    <w:rsid w:val="00F57B8A"/>
    <w:rsid w:val="00F6408E"/>
    <w:rsid w:val="00F6560B"/>
    <w:rsid w:val="00F75C6C"/>
    <w:rsid w:val="00F8002A"/>
    <w:rsid w:val="00F84821"/>
    <w:rsid w:val="00FC49D8"/>
    <w:rsid w:val="00FC7F0F"/>
    <w:rsid w:val="00FD4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numbering" w:customStyle="1" w:styleId="Elenco41">
    <w:name w:val="Elenco 41"/>
    <w:rsid w:val="0026710B"/>
  </w:style>
  <w:style w:type="numbering" w:customStyle="1" w:styleId="Elenco51">
    <w:name w:val="Elenco 51"/>
    <w:rsid w:val="0026710B"/>
  </w:style>
  <w:style w:type="numbering" w:customStyle="1" w:styleId="List6">
    <w:name w:val="List 6"/>
    <w:rsid w:val="0026710B"/>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numbering" w:customStyle="1" w:styleId="Opsomming">
    <w:name w:val="Opsomming"/>
    <w:uiPriority w:val="99"/>
    <w:rsid w:val="0026710B"/>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semiHidden/>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uiPriority w:val="99"/>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6"/>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uiPriority w:val="99"/>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numbering" w:customStyle="1" w:styleId="NoList1">
    <w:name w:val="No List1"/>
    <w:next w:val="NoList"/>
    <w:uiPriority w:val="99"/>
    <w:semiHidden/>
    <w:unhideWhenUsed/>
    <w:rsid w:val="0026710B"/>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1">
    <w:name w:val="List 471"/>
    <w:rsid w:val="0026710B"/>
  </w:style>
  <w:style w:type="numbering" w:customStyle="1" w:styleId="Elenco411">
    <w:name w:val="Elenco 411"/>
    <w:rsid w:val="0026710B"/>
  </w:style>
  <w:style w:type="numbering" w:customStyle="1" w:styleId="Elenco511">
    <w:name w:val="Elenco 511"/>
    <w:rsid w:val="0026710B"/>
  </w:style>
  <w:style w:type="numbering" w:customStyle="1" w:styleId="List61">
    <w:name w:val="List 61"/>
    <w:rsid w:val="0026710B"/>
  </w:style>
  <w:style w:type="numbering" w:customStyle="1" w:styleId="Opsomming1">
    <w:name w:val="Opsomming1"/>
    <w:uiPriority w:val="99"/>
    <w:rsid w:val="0026710B"/>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710B"/>
  </w:style>
  <w:style w:type="numbering" w:customStyle="1" w:styleId="List4711">
    <w:name w:val="List 4711"/>
    <w:rsid w:val="0026710B"/>
  </w:style>
  <w:style w:type="numbering" w:customStyle="1" w:styleId="Elenco4111">
    <w:name w:val="Elenco 4111"/>
    <w:rsid w:val="0026710B"/>
  </w:style>
  <w:style w:type="numbering" w:customStyle="1" w:styleId="Elenco5111">
    <w:name w:val="Elenco 5111"/>
    <w:rsid w:val="0026710B"/>
  </w:style>
  <w:style w:type="numbering" w:customStyle="1" w:styleId="List611">
    <w:name w:val="List 611"/>
    <w:rsid w:val="0026710B"/>
  </w:style>
  <w:style w:type="numbering" w:customStyle="1" w:styleId="Opsomming11">
    <w:name w:val="Opsomming11"/>
    <w:uiPriority w:val="99"/>
    <w:rsid w:val="0026710B"/>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26710B"/>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2">
    <w:name w:val="List 472"/>
    <w:rsid w:val="0026710B"/>
  </w:style>
  <w:style w:type="numbering" w:customStyle="1" w:styleId="Elenco412">
    <w:name w:val="Elenco 412"/>
    <w:rsid w:val="0026710B"/>
  </w:style>
  <w:style w:type="numbering" w:customStyle="1" w:styleId="Elenco512">
    <w:name w:val="Elenco 512"/>
    <w:rsid w:val="0026710B"/>
  </w:style>
  <w:style w:type="numbering" w:customStyle="1" w:styleId="List62">
    <w:name w:val="List 62"/>
    <w:rsid w:val="0026710B"/>
  </w:style>
  <w:style w:type="numbering" w:customStyle="1" w:styleId="Opsomming2">
    <w:name w:val="Opsomming2"/>
    <w:uiPriority w:val="99"/>
    <w:rsid w:val="0026710B"/>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710B"/>
  </w:style>
  <w:style w:type="numbering" w:customStyle="1" w:styleId="List4712">
    <w:name w:val="List 4712"/>
    <w:rsid w:val="0026710B"/>
  </w:style>
  <w:style w:type="numbering" w:customStyle="1" w:styleId="Elenco4112">
    <w:name w:val="Elenco 4112"/>
    <w:rsid w:val="0026710B"/>
  </w:style>
  <w:style w:type="numbering" w:customStyle="1" w:styleId="Elenco5112">
    <w:name w:val="Elenco 5112"/>
    <w:rsid w:val="0026710B"/>
  </w:style>
  <w:style w:type="numbering" w:customStyle="1" w:styleId="List612">
    <w:name w:val="List 612"/>
    <w:rsid w:val="0026710B"/>
  </w:style>
  <w:style w:type="numbering" w:customStyle="1" w:styleId="Opsomming12">
    <w:name w:val="Opsomming12"/>
    <w:uiPriority w:val="99"/>
    <w:rsid w:val="0026710B"/>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
    <w:name w:val="No List3"/>
    <w:next w:val="NoList"/>
    <w:uiPriority w:val="99"/>
    <w:semiHidden/>
    <w:unhideWhenUsed/>
    <w:rsid w:val="0026710B"/>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3">
    <w:name w:val="List 473"/>
    <w:rsid w:val="0026710B"/>
  </w:style>
  <w:style w:type="numbering" w:customStyle="1" w:styleId="Elenco413">
    <w:name w:val="Elenco 413"/>
    <w:rsid w:val="0026710B"/>
  </w:style>
  <w:style w:type="numbering" w:customStyle="1" w:styleId="Elenco513">
    <w:name w:val="Elenco 513"/>
    <w:rsid w:val="0026710B"/>
  </w:style>
  <w:style w:type="numbering" w:customStyle="1" w:styleId="List63">
    <w:name w:val="List 63"/>
    <w:rsid w:val="0026710B"/>
  </w:style>
  <w:style w:type="numbering" w:customStyle="1" w:styleId="Opsomming3">
    <w:name w:val="Opsomming3"/>
    <w:uiPriority w:val="99"/>
    <w:rsid w:val="0026710B"/>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6710B"/>
  </w:style>
  <w:style w:type="numbering" w:customStyle="1" w:styleId="List4713">
    <w:name w:val="List 4713"/>
    <w:rsid w:val="0026710B"/>
  </w:style>
  <w:style w:type="numbering" w:customStyle="1" w:styleId="Elenco4113">
    <w:name w:val="Elenco 4113"/>
    <w:rsid w:val="0026710B"/>
  </w:style>
  <w:style w:type="numbering" w:customStyle="1" w:styleId="Elenco5113">
    <w:name w:val="Elenco 5113"/>
    <w:rsid w:val="0026710B"/>
  </w:style>
  <w:style w:type="numbering" w:customStyle="1" w:styleId="List613">
    <w:name w:val="List 613"/>
    <w:rsid w:val="0026710B"/>
  </w:style>
  <w:style w:type="numbering" w:customStyle="1" w:styleId="Opsomming13">
    <w:name w:val="Opsomming13"/>
    <w:uiPriority w:val="99"/>
    <w:rsid w:val="0026710B"/>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4">
    <w:name w:val="No List4"/>
    <w:next w:val="NoList"/>
    <w:uiPriority w:val="99"/>
    <w:semiHidden/>
    <w:unhideWhenUsed/>
    <w:rsid w:val="0026710B"/>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79"/>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6710B"/>
  </w:style>
  <w:style w:type="numbering" w:customStyle="1" w:styleId="List4714">
    <w:name w:val="List 4714"/>
    <w:rsid w:val="0026710B"/>
  </w:style>
  <w:style w:type="numbering" w:customStyle="1" w:styleId="Elenco4114">
    <w:name w:val="Elenco 4114"/>
    <w:rsid w:val="0026710B"/>
  </w:style>
  <w:style w:type="numbering" w:customStyle="1" w:styleId="Elenco5114">
    <w:name w:val="Elenco 5114"/>
    <w:rsid w:val="0026710B"/>
  </w:style>
  <w:style w:type="numbering" w:customStyle="1" w:styleId="List614">
    <w:name w:val="List 614"/>
    <w:rsid w:val="0026710B"/>
  </w:style>
  <w:style w:type="numbering" w:customStyle="1" w:styleId="Opsomming14">
    <w:name w:val="Opsomming14"/>
    <w:uiPriority w:val="99"/>
    <w:rsid w:val="0026710B"/>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Point0number">
    <w:name w:val="Point 0 (number)"/>
    <w:basedOn w:val="Normal"/>
    <w:rsid w:val="00A63C93"/>
    <w:pPr>
      <w:numPr>
        <w:numId w:val="180"/>
      </w:numPr>
      <w:spacing w:before="120" w:after="120"/>
      <w:jc w:val="both"/>
    </w:pPr>
    <w:rPr>
      <w:rFonts w:ascii="Times New Roman" w:eastAsiaTheme="minorHAnsi" w:hAnsi="Times New Roman"/>
      <w:sz w:val="24"/>
      <w:szCs w:val="22"/>
      <w:lang w:eastAsia="en-US"/>
    </w:rPr>
  </w:style>
  <w:style w:type="paragraph" w:customStyle="1" w:styleId="Point1number">
    <w:name w:val="Point 1 (number)"/>
    <w:basedOn w:val="Normal"/>
    <w:rsid w:val="00A63C93"/>
    <w:pPr>
      <w:numPr>
        <w:ilvl w:val="2"/>
        <w:numId w:val="180"/>
      </w:numPr>
      <w:spacing w:before="120" w:after="120"/>
      <w:jc w:val="both"/>
    </w:pPr>
    <w:rPr>
      <w:rFonts w:ascii="Times New Roman" w:eastAsiaTheme="minorHAnsi" w:hAnsi="Times New Roman"/>
      <w:sz w:val="24"/>
      <w:szCs w:val="22"/>
      <w:lang w:eastAsia="en-US"/>
    </w:rPr>
  </w:style>
  <w:style w:type="paragraph" w:customStyle="1" w:styleId="Point2number">
    <w:name w:val="Point 2 (number)"/>
    <w:basedOn w:val="Normal"/>
    <w:rsid w:val="00A63C93"/>
    <w:pPr>
      <w:numPr>
        <w:ilvl w:val="4"/>
        <w:numId w:val="180"/>
      </w:numPr>
      <w:spacing w:before="120" w:after="120"/>
      <w:jc w:val="both"/>
    </w:pPr>
    <w:rPr>
      <w:rFonts w:ascii="Times New Roman" w:eastAsiaTheme="minorHAnsi" w:hAnsi="Times New Roman"/>
      <w:sz w:val="24"/>
      <w:szCs w:val="22"/>
      <w:lang w:eastAsia="en-US"/>
    </w:rPr>
  </w:style>
  <w:style w:type="paragraph" w:customStyle="1" w:styleId="Point3number">
    <w:name w:val="Point 3 (number)"/>
    <w:basedOn w:val="Normal"/>
    <w:rsid w:val="00A63C93"/>
    <w:pPr>
      <w:numPr>
        <w:ilvl w:val="6"/>
        <w:numId w:val="180"/>
      </w:numPr>
      <w:spacing w:before="120" w:after="120"/>
      <w:jc w:val="both"/>
    </w:pPr>
    <w:rPr>
      <w:rFonts w:ascii="Times New Roman" w:eastAsiaTheme="minorHAnsi" w:hAnsi="Times New Roman"/>
      <w:sz w:val="24"/>
      <w:szCs w:val="22"/>
      <w:lang w:eastAsia="en-US"/>
    </w:rPr>
  </w:style>
  <w:style w:type="paragraph" w:customStyle="1" w:styleId="Point0letter">
    <w:name w:val="Point 0 (letter)"/>
    <w:basedOn w:val="Normal"/>
    <w:rsid w:val="00A63C93"/>
    <w:pPr>
      <w:numPr>
        <w:ilvl w:val="1"/>
        <w:numId w:val="180"/>
      </w:numPr>
      <w:spacing w:before="120" w:after="120"/>
      <w:jc w:val="both"/>
    </w:pPr>
    <w:rPr>
      <w:rFonts w:ascii="Times New Roman" w:eastAsiaTheme="minorHAnsi" w:hAnsi="Times New Roman"/>
      <w:sz w:val="24"/>
      <w:szCs w:val="22"/>
      <w:lang w:eastAsia="en-US"/>
    </w:rPr>
  </w:style>
  <w:style w:type="paragraph" w:customStyle="1" w:styleId="Point1letter">
    <w:name w:val="Point 1 (letter)"/>
    <w:basedOn w:val="Normal"/>
    <w:rsid w:val="00A63C93"/>
    <w:pPr>
      <w:numPr>
        <w:ilvl w:val="3"/>
        <w:numId w:val="180"/>
      </w:numPr>
      <w:spacing w:before="120" w:after="120"/>
      <w:jc w:val="both"/>
    </w:pPr>
    <w:rPr>
      <w:rFonts w:ascii="Times New Roman" w:eastAsiaTheme="minorHAnsi" w:hAnsi="Times New Roman"/>
      <w:sz w:val="24"/>
      <w:szCs w:val="22"/>
      <w:lang w:eastAsia="en-US"/>
    </w:rPr>
  </w:style>
  <w:style w:type="paragraph" w:customStyle="1" w:styleId="Point2letter">
    <w:name w:val="Point 2 (letter)"/>
    <w:basedOn w:val="Normal"/>
    <w:rsid w:val="00A63C93"/>
    <w:pPr>
      <w:numPr>
        <w:ilvl w:val="5"/>
        <w:numId w:val="180"/>
      </w:numPr>
      <w:spacing w:before="120" w:after="120"/>
      <w:jc w:val="both"/>
    </w:pPr>
    <w:rPr>
      <w:rFonts w:ascii="Times New Roman" w:eastAsiaTheme="minorHAnsi" w:hAnsi="Times New Roman"/>
      <w:sz w:val="24"/>
      <w:szCs w:val="22"/>
      <w:lang w:eastAsia="en-US"/>
    </w:rPr>
  </w:style>
  <w:style w:type="paragraph" w:customStyle="1" w:styleId="Point3letter">
    <w:name w:val="Point 3 (letter)"/>
    <w:basedOn w:val="Normal"/>
    <w:rsid w:val="00A63C93"/>
    <w:pPr>
      <w:numPr>
        <w:ilvl w:val="7"/>
        <w:numId w:val="180"/>
      </w:numPr>
      <w:spacing w:before="120" w:after="120"/>
      <w:jc w:val="both"/>
    </w:pPr>
    <w:rPr>
      <w:rFonts w:ascii="Times New Roman" w:eastAsiaTheme="minorHAnsi" w:hAnsi="Times New Roman"/>
      <w:sz w:val="24"/>
      <w:szCs w:val="22"/>
      <w:lang w:eastAsia="en-US"/>
    </w:rPr>
  </w:style>
  <w:style w:type="paragraph" w:customStyle="1" w:styleId="Point4letter">
    <w:name w:val="Point 4 (letter)"/>
    <w:basedOn w:val="Normal"/>
    <w:rsid w:val="00A63C93"/>
    <w:pPr>
      <w:numPr>
        <w:ilvl w:val="8"/>
        <w:numId w:val="180"/>
      </w:numPr>
      <w:spacing w:before="120" w:after="120"/>
      <w:jc w:val="both"/>
    </w:pPr>
    <w:rPr>
      <w:rFonts w:ascii="Times New Roman" w:eastAsiaTheme="minorHAnsi" w:hAnsi="Times New Roman"/>
      <w:sz w:val="24"/>
      <w:szCs w:val="22"/>
      <w:lang w:eastAsia="en-US"/>
    </w:rPr>
  </w:style>
  <w:style w:type="character" w:customStyle="1" w:styleId="Marker">
    <w:name w:val="Marker"/>
    <w:basedOn w:val="DefaultParagraphFont"/>
    <w:rsid w:val="00026400"/>
    <w:rPr>
      <w:color w:val="0000FF"/>
      <w:shd w:val="clear" w:color="auto" w:fill="auto"/>
    </w:rPr>
  </w:style>
  <w:style w:type="paragraph" w:customStyle="1" w:styleId="Pagedecouverture">
    <w:name w:val="Page de couverture"/>
    <w:basedOn w:val="Normal"/>
    <w:next w:val="Normal"/>
    <w:rsid w:val="00026400"/>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026400"/>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026400"/>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rsid w:val="00026400"/>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026400"/>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rsid w:val="00026400"/>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026400"/>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rsid w:val="00026400"/>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026400"/>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026400"/>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026400"/>
    <w:rPr>
      <w:rFonts w:ascii="Times New Roman" w:eastAsia="Times New Roman" w:hAnsi="Times New Roman"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26" Type="http://schemas.openxmlformats.org/officeDocument/2006/relationships/image" Target="media/image5.png"/><Relationship Id="rId21" Type="http://schemas.openxmlformats.org/officeDocument/2006/relationships/image" Target="media/image4.svg"/><Relationship Id="rId34" Type="http://schemas.microsoft.com/office/2007/relationships/diagramDrawing" Target="diagrams/drawing1.xml"/><Relationship Id="rId42" Type="http://schemas.openxmlformats.org/officeDocument/2006/relationships/image" Target="media/image14.svg"/><Relationship Id="rId47" Type="http://schemas.openxmlformats.org/officeDocument/2006/relationships/image" Target="media/image16.svg"/><Relationship Id="rId50" Type="http://schemas.openxmlformats.org/officeDocument/2006/relationships/image" Target="media/image11.png"/><Relationship Id="rId55" Type="http://schemas.openxmlformats.org/officeDocument/2006/relationships/header" Target="header2.xml"/><Relationship Id="rId63" Type="http://schemas.openxmlformats.org/officeDocument/2006/relationships/customXml" Target="../customXml/item7.xml"/><Relationship Id="rId7"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image" Target="media/image10.svg"/><Relationship Id="rId11" Type="http://schemas.openxmlformats.org/officeDocument/2006/relationships/endnotes" Target="endnotes.xml"/><Relationship Id="rId32" Type="http://schemas.openxmlformats.org/officeDocument/2006/relationships/diagramQuickStyle" Target="diagrams/quickStyle1.xml"/><Relationship Id="rId40" Type="http://schemas.openxmlformats.org/officeDocument/2006/relationships/image" Target="media/image12.svg"/><Relationship Id="rId45" Type="http://schemas.openxmlformats.org/officeDocument/2006/relationships/chart" Target="charts/chart2.xml"/><Relationship Id="rId53" Type="http://schemas.openxmlformats.org/officeDocument/2006/relationships/image" Target="media/image22.svg"/><Relationship Id="rId58"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diagramLayout" Target="diagrams/layout1.xml"/><Relationship Id="rId44" Type="http://schemas.openxmlformats.org/officeDocument/2006/relationships/chart" Target="charts/chart1.xml"/><Relationship Id="rId52" Type="http://schemas.openxmlformats.org/officeDocument/2006/relationships/image" Target="media/image12.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4.png"/><Relationship Id="rId27" Type="http://schemas.openxmlformats.org/officeDocument/2006/relationships/image" Target="media/image80.svg"/><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image" Target="media/image80.png"/><Relationship Id="rId48" Type="http://schemas.openxmlformats.org/officeDocument/2006/relationships/image" Target="media/image10.png"/><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20.svg"/><Relationship Id="rId3" Type="http://schemas.openxmlformats.org/officeDocument/2006/relationships/customXml" Target="../customXml/item3.xml"/><Relationship Id="rId12" Type="http://schemas.openxmlformats.org/officeDocument/2006/relationships/image" Target="media/image1.emf"/><Relationship Id="rId25" Type="http://schemas.openxmlformats.org/officeDocument/2006/relationships/image" Target="media/image6.svg"/><Relationship Id="rId33" Type="http://schemas.openxmlformats.org/officeDocument/2006/relationships/diagramColors" Target="diagrams/colors1.xml"/><Relationship Id="rId46" Type="http://schemas.openxmlformats.org/officeDocument/2006/relationships/image" Target="media/image9.png"/><Relationship Id="rId59" Type="http://schemas.openxmlformats.org/officeDocument/2006/relationships/footer" Target="footer4.xml"/><Relationship Id="rId41" Type="http://schemas.openxmlformats.org/officeDocument/2006/relationships/image" Target="media/image8.png"/><Relationship Id="rId54" Type="http://schemas.openxmlformats.org/officeDocument/2006/relationships/header" Target="header1.xml"/><Relationship Id="rId62"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image" Target="media/image7.png"/><Relationship Id="rId49" Type="http://schemas.openxmlformats.org/officeDocument/2006/relationships/image" Target="media/image18.svg"/><Relationship Id="rId5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Taxonomy-alignment</a:t>
            </a:r>
            <a:r>
              <a:rPr lang="en-US" sz="800" baseline="0"/>
              <a:t> of </a:t>
            </a:r>
            <a:r>
              <a:rPr lang="en-US" sz="800"/>
              <a:t>investments </a:t>
            </a:r>
            <a:r>
              <a:rPr lang="en-US" sz="800" b="1"/>
              <a:t>including sovereign</a:t>
            </a:r>
            <a:r>
              <a:rPr lang="en-US" sz="800" b="1" baseline="0"/>
              <a:t> bonds*</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9D18-46DB-87FE-FD3C9B874DAF}"/>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9D18-46DB-87FE-FD3C9B874DAF}"/>
              </c:ext>
            </c:extLst>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x%</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D18-46DB-87FE-FD3C9B874DAF}"/>
                </c:ext>
              </c:extLst>
            </c:dLbl>
            <c:dLbl>
              <c:idx val="1"/>
              <c:tx>
                <c:rich>
                  <a:bodyPr/>
                  <a:lstStyle/>
                  <a:p>
                    <a:r>
                      <a:rPr lang="en-US"/>
                      <a:t>x%</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D18-46DB-87FE-FD3C9B874D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Taxonomy-aligned</c:v>
                </c:pt>
                <c:pt idx="1">
                  <c:v>Other investments </c:v>
                </c:pt>
              </c:strCache>
            </c:strRef>
          </c:cat>
          <c:val>
            <c:numRef>
              <c:f>Sheet1!$B$2:$B$3</c:f>
              <c:numCache>
                <c:formatCode>General</c:formatCode>
                <c:ptCount val="2"/>
                <c:pt idx="0">
                  <c:v>1</c:v>
                </c:pt>
                <c:pt idx="1">
                  <c:v>2</c:v>
                </c:pt>
              </c:numCache>
            </c:numRef>
          </c:val>
          <c:extLst>
            <c:ext xmlns:c16="http://schemas.microsoft.com/office/drawing/2014/chart" uri="{C3380CC4-5D6E-409C-BE32-E72D297353CC}">
              <c16:uniqueId val="{00000004-9D18-46DB-87FE-FD3C9B874DAF}"/>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Taxonomy-alignment</a:t>
            </a:r>
            <a:r>
              <a:rPr lang="en-US" sz="800" baseline="0"/>
              <a:t> of </a:t>
            </a:r>
            <a:r>
              <a:rPr lang="en-US" sz="800"/>
              <a:t>investments </a:t>
            </a:r>
            <a:r>
              <a:rPr lang="en-US" sz="800" b="1"/>
              <a:t>excluding sovereign</a:t>
            </a:r>
            <a:r>
              <a:rPr lang="en-US" sz="800" b="1" baseline="0"/>
              <a:t> bonds*</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A96F-47B4-81C5-9A600260FE02}"/>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A96F-47B4-81C5-9A600260FE02}"/>
              </c:ext>
            </c:extLst>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x%</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96F-47B4-81C5-9A600260FE02}"/>
                </c:ext>
              </c:extLst>
            </c:dLbl>
            <c:dLbl>
              <c:idx val="1"/>
              <c:tx>
                <c:rich>
                  <a:bodyPr/>
                  <a:lstStyle/>
                  <a:p>
                    <a:r>
                      <a:rPr lang="en-US"/>
                      <a:t>x%</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96F-47B4-81C5-9A600260FE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Taxonomy-aligned</c:v>
                </c:pt>
                <c:pt idx="1">
                  <c:v>Other investments </c:v>
                </c:pt>
              </c:strCache>
            </c:strRef>
          </c:cat>
          <c:val>
            <c:numRef>
              <c:f>Sheet1!$B$2:$B$3</c:f>
              <c:numCache>
                <c:formatCode>General</c:formatCode>
                <c:ptCount val="2"/>
                <c:pt idx="0">
                  <c:v>2</c:v>
                </c:pt>
                <c:pt idx="1">
                  <c:v>1</c:v>
                </c:pt>
              </c:numCache>
            </c:numRef>
          </c:val>
          <c:extLst>
            <c:ext xmlns:c16="http://schemas.microsoft.com/office/drawing/2014/chart" uri="{C3380CC4-5D6E-409C-BE32-E72D297353CC}">
              <c16:uniqueId val="{00000004-A96F-47B4-81C5-9A600260FE02}"/>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Other</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Sustainable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#1B Other E/S characteristics</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Taxonomy-aligned</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a:solidFill>
                <a:srgbClr val="000000">
                  <a:hueOff val="0"/>
                  <a:satOff val="0"/>
                  <a:lumOff val="0"/>
                  <a:alphaOff val="0"/>
                </a:srgbClr>
              </a:solidFill>
              <a:latin typeface="Calibri"/>
              <a:ea typeface="+mn-ea"/>
              <a:cs typeface="+mn-cs"/>
            </a:rPr>
            <a:t>Other environmental</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9648AF14-02D7-4D2B-8EB0-B42FB242E42A}">
      <dgm:prSet/>
      <dgm:spPr>
        <a:solidFill>
          <a:schemeClr val="accent1"/>
        </a:solidFill>
      </dgm:spPr>
      <dgm:t>
        <a:bodyPr/>
        <a:lstStyle/>
        <a:p>
          <a:r>
            <a:rPr lang="en-US" baseline="0"/>
            <a:t>Social</a:t>
          </a:r>
        </a:p>
      </dgm:t>
    </dgm:pt>
    <dgm:pt modelId="{E0B19779-179E-4AF1-B3C8-3FD1667A1E09}" type="parTrans" cxnId="{8166D8CE-D850-4D5A-B32D-B263EC0611AD}">
      <dgm:prSet/>
      <dgm:spPr/>
      <dgm:t>
        <a:bodyPr/>
        <a:lstStyle/>
        <a:p>
          <a:endParaRPr lang="en-US"/>
        </a:p>
      </dgm:t>
    </dgm:pt>
    <dgm:pt modelId="{3FDA1681-592E-487D-91F6-B4131790047D}" type="sibTrans" cxnId="{8166D8CE-D850-4D5A-B32D-B263EC0611AD}">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t>
        <a:bodyPr/>
        <a:lstStyle/>
        <a:p>
          <a:endParaRPr lang="en-US"/>
        </a:p>
      </dgm:t>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t>
        <a:bodyPr/>
        <a:lstStyle/>
        <a:p>
          <a:endParaRPr lang="en-US"/>
        </a:p>
      </dgm:t>
    </dgm:pt>
    <dgm:pt modelId="{D86CF308-AAB8-4C47-91D4-0A8565F70547}" type="pres">
      <dgm:prSet presAssocID="{99AD0E90-9ED4-41A7-B2A0-DD2CB57AE2D3}" presName="rootConnector1" presStyleLbl="node1" presStyleIdx="0" presStyleCnt="0"/>
      <dgm:spPr/>
      <dgm:t>
        <a:bodyPr/>
        <a:lstStyle/>
        <a:p>
          <a:endParaRPr lang="en-US"/>
        </a:p>
      </dgm:t>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t>
        <a:bodyPr/>
        <a:lstStyle/>
        <a:p>
          <a:endParaRPr lang="en-US"/>
        </a:p>
      </dgm:t>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t>
        <a:bodyPr/>
        <a:lstStyle/>
        <a:p>
          <a:endParaRPr lang="en-US"/>
        </a:p>
      </dgm:t>
    </dgm:pt>
    <dgm:pt modelId="{A1D575D6-1B97-49E3-9270-D063D68EF887}" type="pres">
      <dgm:prSet presAssocID="{6515EA1F-6142-455D-B2EF-4835D4BB4A47}" presName="rootConnector" presStyleLbl="node2" presStyleIdx="0" presStyleCnt="2"/>
      <dgm:spPr/>
      <dgm:t>
        <a:bodyPr/>
        <a:lstStyle/>
        <a:p>
          <a:endParaRPr lang="en-US"/>
        </a:p>
      </dgm:t>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t>
        <a:bodyPr/>
        <a:lstStyle/>
        <a:p>
          <a:endParaRPr lang="en-US"/>
        </a:p>
      </dgm:t>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t>
        <a:bodyPr/>
        <a:lstStyle/>
        <a:p>
          <a:endParaRPr lang="en-US"/>
        </a:p>
      </dgm:t>
    </dgm:pt>
    <dgm:pt modelId="{737BE9E0-EE89-42DC-8299-CDE3004E9DD0}" type="pres">
      <dgm:prSet presAssocID="{65F785A4-4480-4F5A-B944-8B9DCCC5FD35}" presName="rootConnector" presStyleLbl="node3" presStyleIdx="0" presStyleCnt="2"/>
      <dgm:spPr/>
      <dgm:t>
        <a:bodyPr/>
        <a:lstStyle/>
        <a:p>
          <a:endParaRPr lang="en-US"/>
        </a:p>
      </dgm:t>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3"/>
      <dgm:spPr/>
      <dgm:t>
        <a:bodyPr/>
        <a:lstStyle/>
        <a:p>
          <a:endParaRPr lang="en-US"/>
        </a:p>
      </dgm:t>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3">
        <dgm:presLayoutVars>
          <dgm:chPref val="3"/>
        </dgm:presLayoutVars>
      </dgm:prSet>
      <dgm:spPr/>
      <dgm:t>
        <a:bodyPr/>
        <a:lstStyle/>
        <a:p>
          <a:endParaRPr lang="en-US"/>
        </a:p>
      </dgm:t>
    </dgm:pt>
    <dgm:pt modelId="{B1F516CD-9675-4745-B666-3E54630FEE6F}" type="pres">
      <dgm:prSet presAssocID="{20BEC49B-A74B-4C78-8D26-7C135F866FCB}" presName="rootConnector" presStyleLbl="node4" presStyleIdx="0" presStyleCnt="3"/>
      <dgm:spPr/>
      <dgm:t>
        <a:bodyPr/>
        <a:lstStyle/>
        <a:p>
          <a:endParaRPr lang="en-US"/>
        </a:p>
      </dgm:t>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3"/>
      <dgm:spPr/>
      <dgm:t>
        <a:bodyPr/>
        <a:lstStyle/>
        <a:p>
          <a:endParaRPr lang="en-US"/>
        </a:p>
      </dgm:t>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dgm:presLayoutVars>
          <dgm:chPref val="3"/>
        </dgm:presLayoutVars>
      </dgm:prSet>
      <dgm:spPr/>
      <dgm:t>
        <a:bodyPr/>
        <a:lstStyle/>
        <a:p>
          <a:endParaRPr lang="en-US"/>
        </a:p>
      </dgm:t>
    </dgm:pt>
    <dgm:pt modelId="{A2AF2536-0FAE-40F6-BE93-EE9AFEF3A3AB}" type="pres">
      <dgm:prSet presAssocID="{962B190E-B5F6-4ACA-A2D0-9A1FED2F2C35}" presName="rootConnector" presStyleLbl="node4" presStyleIdx="1" presStyleCnt="3"/>
      <dgm:spPr/>
      <dgm:t>
        <a:bodyPr/>
        <a:lstStyle/>
        <a:p>
          <a:endParaRPr lang="en-US"/>
        </a:p>
      </dgm:t>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863FE0F-C5B9-40DD-8A11-4387458E8445}" type="pres">
      <dgm:prSet presAssocID="{E0B19779-179E-4AF1-B3C8-3FD1667A1E09}" presName="Name64" presStyleLbl="parChTrans1D4" presStyleIdx="2" presStyleCnt="3"/>
      <dgm:spPr/>
      <dgm:t>
        <a:bodyPr/>
        <a:lstStyle/>
        <a:p>
          <a:endParaRPr lang="en-US"/>
        </a:p>
      </dgm:t>
    </dgm:pt>
    <dgm:pt modelId="{C68BE08F-8D54-4A99-9510-FFEDF7E7B8C0}" type="pres">
      <dgm:prSet presAssocID="{9648AF14-02D7-4D2B-8EB0-B42FB242E42A}" presName="hierRoot2" presStyleCnt="0">
        <dgm:presLayoutVars>
          <dgm:hierBranch val="init"/>
        </dgm:presLayoutVars>
      </dgm:prSet>
      <dgm:spPr/>
    </dgm:pt>
    <dgm:pt modelId="{5FCC4384-7784-4AFC-8DA2-3BB2AA62F680}" type="pres">
      <dgm:prSet presAssocID="{9648AF14-02D7-4D2B-8EB0-B42FB242E42A}" presName="rootComposite" presStyleCnt="0"/>
      <dgm:spPr/>
    </dgm:pt>
    <dgm:pt modelId="{C3D169C7-B7B6-4640-A838-17E5B3D56F35}" type="pres">
      <dgm:prSet presAssocID="{9648AF14-02D7-4D2B-8EB0-B42FB242E42A}" presName="rootText" presStyleLbl="node4" presStyleIdx="2" presStyleCnt="3">
        <dgm:presLayoutVars>
          <dgm:chPref val="3"/>
        </dgm:presLayoutVars>
      </dgm:prSet>
      <dgm:spPr/>
      <dgm:t>
        <a:bodyPr/>
        <a:lstStyle/>
        <a:p>
          <a:endParaRPr lang="en-US"/>
        </a:p>
      </dgm:t>
    </dgm:pt>
    <dgm:pt modelId="{49C8B166-D3B2-4097-A8BF-667953BDCDB2}" type="pres">
      <dgm:prSet presAssocID="{9648AF14-02D7-4D2B-8EB0-B42FB242E42A}" presName="rootConnector" presStyleLbl="node4" presStyleIdx="2" presStyleCnt="3"/>
      <dgm:spPr/>
      <dgm:t>
        <a:bodyPr/>
        <a:lstStyle/>
        <a:p>
          <a:endParaRPr lang="en-US"/>
        </a:p>
      </dgm:t>
    </dgm:pt>
    <dgm:pt modelId="{EE5030FF-F89C-48B2-9422-847BBA3D3895}" type="pres">
      <dgm:prSet presAssocID="{9648AF14-02D7-4D2B-8EB0-B42FB242E42A}" presName="hierChild4" presStyleCnt="0"/>
      <dgm:spPr/>
    </dgm:pt>
    <dgm:pt modelId="{DDB200C9-144D-4C2E-903F-1B070F43B99D}" type="pres">
      <dgm:prSet presAssocID="{9648AF14-02D7-4D2B-8EB0-B42FB242E42A}"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t>
        <a:bodyPr/>
        <a:lstStyle/>
        <a:p>
          <a:endParaRPr lang="en-US"/>
        </a:p>
      </dgm:t>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8098" custLinFactNeighborY="-5310">
        <dgm:presLayoutVars>
          <dgm:chPref val="3"/>
        </dgm:presLayoutVars>
      </dgm:prSet>
      <dgm:spPr/>
      <dgm:t>
        <a:bodyPr/>
        <a:lstStyle/>
        <a:p>
          <a:endParaRPr lang="en-US"/>
        </a:p>
      </dgm:t>
    </dgm:pt>
    <dgm:pt modelId="{771B076C-06FB-4B34-820B-55B9E19C3563}" type="pres">
      <dgm:prSet presAssocID="{9C5122B7-4EEE-4491-AAE9-906560592905}" presName="rootConnector" presStyleLbl="node3" presStyleIdx="1" presStyleCnt="2"/>
      <dgm:spPr/>
      <dgm:t>
        <a:bodyPr/>
        <a:lstStyle/>
        <a:p>
          <a:endParaRPr lang="en-US"/>
        </a:p>
      </dgm:t>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t>
        <a:bodyPr/>
        <a:lstStyle/>
        <a:p>
          <a:endParaRPr lang="en-US"/>
        </a:p>
      </dgm:t>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t>
        <a:bodyPr/>
        <a:lstStyle/>
        <a:p>
          <a:endParaRPr lang="en-US"/>
        </a:p>
      </dgm:t>
    </dgm:pt>
    <dgm:pt modelId="{3A4E0835-0A25-4346-88E1-078BC09B81ED}" type="pres">
      <dgm:prSet presAssocID="{68A6FB17-E2CF-4A9E-91DE-90C04A7995CA}" presName="rootConnector" presStyleLbl="node2" presStyleIdx="1" presStyleCnt="2"/>
      <dgm:spPr/>
      <dgm:t>
        <a:bodyPr/>
        <a:lstStyle/>
        <a:p>
          <a:endParaRPr lang="en-US"/>
        </a:p>
      </dgm:t>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3DC3072F-AF6C-488B-B1E7-1E18F18CD3D4}" type="presOf" srcId="{68A6FB17-E2CF-4A9E-91DE-90C04A7995CA}" destId="{226B17C5-6474-4423-A47F-CFC1D1F36659}" srcOrd="0"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9451BD5D-E27E-4523-9C35-963AD9B1B8B6}" type="presOf" srcId="{6515EA1F-6142-455D-B2EF-4835D4BB4A47}" destId="{BD3BAF88-97F0-46F4-AF7C-A396DD664F0D}"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8166D8CE-D850-4D5A-B32D-B263EC0611AD}" srcId="{65F785A4-4480-4F5A-B944-8B9DCCC5FD35}" destId="{9648AF14-02D7-4D2B-8EB0-B42FB242E42A}" srcOrd="2" destOrd="0" parTransId="{E0B19779-179E-4AF1-B3C8-3FD1667A1E09}" sibTransId="{3FDA1681-592E-487D-91F6-B4131790047D}"/>
    <dgm:cxn modelId="{A917496D-A891-4036-A53C-03F123088434}" type="presOf" srcId="{94D47A59-D6E4-4CAA-BE30-C2CA9525B1FA}" destId="{982CB247-2659-4452-829D-492C3795750E}"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6B194EB-B87D-4E90-8EFE-0327CB62A57D}" type="presOf" srcId="{4F8FD65B-707D-4E8A-ACF6-1D393F8B1364}" destId="{450D790E-3B76-41A2-90A1-5C4F3AF7870F}"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4A43E9E0-9631-4D97-BFB5-C7EA9924BFF5}" type="presOf" srcId="{9648AF14-02D7-4D2B-8EB0-B42FB242E42A}" destId="{C3D169C7-B7B6-4640-A838-17E5B3D56F35}"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FDA77E64-C9DD-403E-8B85-99A969714133}" type="presOf" srcId="{99AD0E90-9ED4-41A7-B2A0-DD2CB57AE2D3}" destId="{BF2153CF-56C5-4B63-AF26-9490B15DFA4F}"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527A4610-21B2-4EBA-9A38-E68F946D14D7}" type="presOf" srcId="{99AD0E90-9ED4-41A7-B2A0-DD2CB57AE2D3}" destId="{D86CF308-AAB8-4C47-91D4-0A8565F70547}" srcOrd="1" destOrd="0" presId="urn:microsoft.com/office/officeart/2009/3/layout/HorizontalOrganizationChart"/>
    <dgm:cxn modelId="{A56F4CD8-4EB2-46FD-BAD0-8EDC09C4CCA8}" type="presOf" srcId="{9648AF14-02D7-4D2B-8EB0-B42FB242E42A}" destId="{49C8B166-D3B2-4097-A8BF-667953BDCDB2}" srcOrd="1"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A94AB87C-ACD9-42DD-A3A8-94FFD0CA551C}" type="presOf" srcId="{962B190E-B5F6-4ACA-A2D0-9A1FED2F2C35}" destId="{A2AF2536-0FAE-40F6-BE93-EE9AFEF3A3AB}" srcOrd="1"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422DCFB5-93AA-4B2E-B2F9-E436FFDCFCC3}" type="presOf" srcId="{E0B19779-179E-4AF1-B3C8-3FD1667A1E09}" destId="{C863FE0F-C5B9-40DD-8A11-4387458E8445}" srcOrd="0" destOrd="0" presId="urn:microsoft.com/office/officeart/2009/3/layout/HorizontalOrganizationChart"/>
    <dgm:cxn modelId="{027ECE05-1796-498D-B5D2-2A81071719A3}" srcId="{42FD7E69-ECFA-4C70-B560-BD652BCA4295}" destId="{99AD0E90-9ED4-41A7-B2A0-DD2CB57AE2D3}" srcOrd="0" destOrd="0" parTransId="{EEB7EF28-5896-42B2-A3B6-D21921A49C97}" sibTransId="{2FFC89C7-397E-4EC8-A787-837301FC3B1D}"/>
    <dgm:cxn modelId="{87DAD778-449B-40ED-9102-E3EF410CEB64}" type="presOf" srcId="{6515EA1F-6142-455D-B2EF-4835D4BB4A47}" destId="{A1D575D6-1B97-49E3-9270-D063D68EF887}" srcOrd="1"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6DE9ABFA-2F42-48CE-953C-937B17C4056A}" type="presParOf" srcId="{B6C9DA55-199C-4443-9BAE-E5B86E375FE6}" destId="{C863FE0F-C5B9-40DD-8A11-4387458E8445}" srcOrd="4" destOrd="0" presId="urn:microsoft.com/office/officeart/2009/3/layout/HorizontalOrganizationChart"/>
    <dgm:cxn modelId="{34347C71-C62A-42B0-9A0F-92953A35A8CF}" type="presParOf" srcId="{B6C9DA55-199C-4443-9BAE-E5B86E375FE6}" destId="{C68BE08F-8D54-4A99-9510-FFEDF7E7B8C0}" srcOrd="5" destOrd="0" presId="urn:microsoft.com/office/officeart/2009/3/layout/HorizontalOrganizationChart"/>
    <dgm:cxn modelId="{35167A41-29CD-4D69-8F99-09146E2446A3}" type="presParOf" srcId="{C68BE08F-8D54-4A99-9510-FFEDF7E7B8C0}" destId="{5FCC4384-7784-4AFC-8DA2-3BB2AA62F680}" srcOrd="0" destOrd="0" presId="urn:microsoft.com/office/officeart/2009/3/layout/HorizontalOrganizationChart"/>
    <dgm:cxn modelId="{5EB89DCF-EFAB-46B1-A1E3-E288093CD63B}" type="presParOf" srcId="{5FCC4384-7784-4AFC-8DA2-3BB2AA62F680}" destId="{C3D169C7-B7B6-4640-A838-17E5B3D56F35}" srcOrd="0" destOrd="0" presId="urn:microsoft.com/office/officeart/2009/3/layout/HorizontalOrganizationChart"/>
    <dgm:cxn modelId="{1DF493C9-8510-4704-9607-EE16A3214394}" type="presParOf" srcId="{5FCC4384-7784-4AFC-8DA2-3BB2AA62F680}" destId="{49C8B166-D3B2-4097-A8BF-667953BDCDB2}" srcOrd="1" destOrd="0" presId="urn:microsoft.com/office/officeart/2009/3/layout/HorizontalOrganizationChart"/>
    <dgm:cxn modelId="{4AD8E33E-227F-4971-85D1-1DCFBBFB25F9}" type="presParOf" srcId="{C68BE08F-8D54-4A99-9510-FFEDF7E7B8C0}" destId="{EE5030FF-F89C-48B2-9422-847BBA3D3895}" srcOrd="1" destOrd="0" presId="urn:microsoft.com/office/officeart/2009/3/layout/HorizontalOrganizationChart"/>
    <dgm:cxn modelId="{A12F8B62-E3AD-436A-B4A9-92BE12FFAFF1}" type="presParOf" srcId="{C68BE08F-8D54-4A99-9510-FFEDF7E7B8C0}" destId="{DDB200C9-144D-4C2E-903F-1B070F43B99D}"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Other</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Aligned with E/S characteristics</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#1A Sustainable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#1B Other E/S characteristics</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Taxonomy-aligned</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a:solidFill>
                <a:srgbClr val="000000">
                  <a:hueOff val="0"/>
                  <a:satOff val="0"/>
                  <a:lumOff val="0"/>
                  <a:alphaOff val="0"/>
                </a:srgbClr>
              </a:solidFill>
              <a:latin typeface="Calibri"/>
              <a:ea typeface="+mn-ea"/>
              <a:cs typeface="+mn-cs"/>
            </a:rPr>
            <a:t>Other environmental</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9648AF14-02D7-4D2B-8EB0-B42FB242E42A}">
      <dgm:prSet/>
      <dgm:spPr>
        <a:solidFill>
          <a:schemeClr val="accent1"/>
        </a:solidFill>
      </dgm:spPr>
      <dgm:t>
        <a:bodyPr/>
        <a:lstStyle/>
        <a:p>
          <a:r>
            <a:rPr lang="en-US" baseline="0"/>
            <a:t>Social</a:t>
          </a:r>
        </a:p>
      </dgm:t>
    </dgm:pt>
    <dgm:pt modelId="{E0B19779-179E-4AF1-B3C8-3FD1667A1E09}" type="parTrans" cxnId="{8166D8CE-D850-4D5A-B32D-B263EC0611AD}">
      <dgm:prSet/>
      <dgm:spPr/>
      <dgm:t>
        <a:bodyPr/>
        <a:lstStyle/>
        <a:p>
          <a:endParaRPr lang="en-US"/>
        </a:p>
      </dgm:t>
    </dgm:pt>
    <dgm:pt modelId="{3FDA1681-592E-487D-91F6-B4131790047D}" type="sibTrans" cxnId="{8166D8CE-D850-4D5A-B32D-B263EC0611AD}">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t>
        <a:bodyPr/>
        <a:lstStyle/>
        <a:p>
          <a:endParaRPr lang="en-US"/>
        </a:p>
      </dgm:t>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t>
        <a:bodyPr/>
        <a:lstStyle/>
        <a:p>
          <a:endParaRPr lang="en-US"/>
        </a:p>
      </dgm:t>
    </dgm:pt>
    <dgm:pt modelId="{D86CF308-AAB8-4C47-91D4-0A8565F70547}" type="pres">
      <dgm:prSet presAssocID="{99AD0E90-9ED4-41A7-B2A0-DD2CB57AE2D3}" presName="rootConnector1" presStyleLbl="node1" presStyleIdx="0" presStyleCnt="0"/>
      <dgm:spPr/>
      <dgm:t>
        <a:bodyPr/>
        <a:lstStyle/>
        <a:p>
          <a:endParaRPr lang="en-US"/>
        </a:p>
      </dgm:t>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t>
        <a:bodyPr/>
        <a:lstStyle/>
        <a:p>
          <a:endParaRPr lang="en-US"/>
        </a:p>
      </dgm:t>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custScaleY="165860">
        <dgm:presLayoutVars>
          <dgm:chPref val="3"/>
        </dgm:presLayoutVars>
      </dgm:prSet>
      <dgm:spPr/>
      <dgm:t>
        <a:bodyPr/>
        <a:lstStyle/>
        <a:p>
          <a:endParaRPr lang="en-US"/>
        </a:p>
      </dgm:t>
    </dgm:pt>
    <dgm:pt modelId="{A1D575D6-1B97-49E3-9270-D063D68EF887}" type="pres">
      <dgm:prSet presAssocID="{6515EA1F-6142-455D-B2EF-4835D4BB4A47}" presName="rootConnector" presStyleLbl="node2" presStyleIdx="0" presStyleCnt="2"/>
      <dgm:spPr/>
      <dgm:t>
        <a:bodyPr/>
        <a:lstStyle/>
        <a:p>
          <a:endParaRPr lang="en-US"/>
        </a:p>
      </dgm:t>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t>
        <a:bodyPr/>
        <a:lstStyle/>
        <a:p>
          <a:endParaRPr lang="en-US"/>
        </a:p>
      </dgm:t>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t>
        <a:bodyPr/>
        <a:lstStyle/>
        <a:p>
          <a:endParaRPr lang="en-US"/>
        </a:p>
      </dgm:t>
    </dgm:pt>
    <dgm:pt modelId="{737BE9E0-EE89-42DC-8299-CDE3004E9DD0}" type="pres">
      <dgm:prSet presAssocID="{65F785A4-4480-4F5A-B944-8B9DCCC5FD35}" presName="rootConnector" presStyleLbl="node3" presStyleIdx="0" presStyleCnt="2"/>
      <dgm:spPr/>
      <dgm:t>
        <a:bodyPr/>
        <a:lstStyle/>
        <a:p>
          <a:endParaRPr lang="en-US"/>
        </a:p>
      </dgm:t>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3"/>
      <dgm:spPr/>
      <dgm:t>
        <a:bodyPr/>
        <a:lstStyle/>
        <a:p>
          <a:endParaRPr lang="en-US"/>
        </a:p>
      </dgm:t>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3">
        <dgm:presLayoutVars>
          <dgm:chPref val="3"/>
        </dgm:presLayoutVars>
      </dgm:prSet>
      <dgm:spPr/>
      <dgm:t>
        <a:bodyPr/>
        <a:lstStyle/>
        <a:p>
          <a:endParaRPr lang="en-US"/>
        </a:p>
      </dgm:t>
    </dgm:pt>
    <dgm:pt modelId="{B1F516CD-9675-4745-B666-3E54630FEE6F}" type="pres">
      <dgm:prSet presAssocID="{20BEC49B-A74B-4C78-8D26-7C135F866FCB}" presName="rootConnector" presStyleLbl="node4" presStyleIdx="0" presStyleCnt="3"/>
      <dgm:spPr/>
      <dgm:t>
        <a:bodyPr/>
        <a:lstStyle/>
        <a:p>
          <a:endParaRPr lang="en-US"/>
        </a:p>
      </dgm:t>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3"/>
      <dgm:spPr/>
      <dgm:t>
        <a:bodyPr/>
        <a:lstStyle/>
        <a:p>
          <a:endParaRPr lang="en-US"/>
        </a:p>
      </dgm:t>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3">
        <dgm:presLayoutVars>
          <dgm:chPref val="3"/>
        </dgm:presLayoutVars>
      </dgm:prSet>
      <dgm:spPr/>
      <dgm:t>
        <a:bodyPr/>
        <a:lstStyle/>
        <a:p>
          <a:endParaRPr lang="en-US"/>
        </a:p>
      </dgm:t>
    </dgm:pt>
    <dgm:pt modelId="{A2AF2536-0FAE-40F6-BE93-EE9AFEF3A3AB}" type="pres">
      <dgm:prSet presAssocID="{962B190E-B5F6-4ACA-A2D0-9A1FED2F2C35}" presName="rootConnector" presStyleLbl="node4" presStyleIdx="1" presStyleCnt="3"/>
      <dgm:spPr/>
      <dgm:t>
        <a:bodyPr/>
        <a:lstStyle/>
        <a:p>
          <a:endParaRPr lang="en-US"/>
        </a:p>
      </dgm:t>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C863FE0F-C5B9-40DD-8A11-4387458E8445}" type="pres">
      <dgm:prSet presAssocID="{E0B19779-179E-4AF1-B3C8-3FD1667A1E09}" presName="Name64" presStyleLbl="parChTrans1D4" presStyleIdx="2" presStyleCnt="3"/>
      <dgm:spPr/>
      <dgm:t>
        <a:bodyPr/>
        <a:lstStyle/>
        <a:p>
          <a:endParaRPr lang="en-US"/>
        </a:p>
      </dgm:t>
    </dgm:pt>
    <dgm:pt modelId="{C68BE08F-8D54-4A99-9510-FFEDF7E7B8C0}" type="pres">
      <dgm:prSet presAssocID="{9648AF14-02D7-4D2B-8EB0-B42FB242E42A}" presName="hierRoot2" presStyleCnt="0">
        <dgm:presLayoutVars>
          <dgm:hierBranch val="init"/>
        </dgm:presLayoutVars>
      </dgm:prSet>
      <dgm:spPr/>
    </dgm:pt>
    <dgm:pt modelId="{5FCC4384-7784-4AFC-8DA2-3BB2AA62F680}" type="pres">
      <dgm:prSet presAssocID="{9648AF14-02D7-4D2B-8EB0-B42FB242E42A}" presName="rootComposite" presStyleCnt="0"/>
      <dgm:spPr/>
    </dgm:pt>
    <dgm:pt modelId="{C3D169C7-B7B6-4640-A838-17E5B3D56F35}" type="pres">
      <dgm:prSet presAssocID="{9648AF14-02D7-4D2B-8EB0-B42FB242E42A}" presName="rootText" presStyleLbl="node4" presStyleIdx="2" presStyleCnt="3">
        <dgm:presLayoutVars>
          <dgm:chPref val="3"/>
        </dgm:presLayoutVars>
      </dgm:prSet>
      <dgm:spPr/>
      <dgm:t>
        <a:bodyPr/>
        <a:lstStyle/>
        <a:p>
          <a:endParaRPr lang="en-US"/>
        </a:p>
      </dgm:t>
    </dgm:pt>
    <dgm:pt modelId="{49C8B166-D3B2-4097-A8BF-667953BDCDB2}" type="pres">
      <dgm:prSet presAssocID="{9648AF14-02D7-4D2B-8EB0-B42FB242E42A}" presName="rootConnector" presStyleLbl="node4" presStyleIdx="2" presStyleCnt="3"/>
      <dgm:spPr/>
      <dgm:t>
        <a:bodyPr/>
        <a:lstStyle/>
        <a:p>
          <a:endParaRPr lang="en-US"/>
        </a:p>
      </dgm:t>
    </dgm:pt>
    <dgm:pt modelId="{EE5030FF-F89C-48B2-9422-847BBA3D3895}" type="pres">
      <dgm:prSet presAssocID="{9648AF14-02D7-4D2B-8EB0-B42FB242E42A}" presName="hierChild4" presStyleCnt="0"/>
      <dgm:spPr/>
    </dgm:pt>
    <dgm:pt modelId="{DDB200C9-144D-4C2E-903F-1B070F43B99D}" type="pres">
      <dgm:prSet presAssocID="{9648AF14-02D7-4D2B-8EB0-B42FB242E42A}"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t>
        <a:bodyPr/>
        <a:lstStyle/>
        <a:p>
          <a:endParaRPr lang="en-US"/>
        </a:p>
      </dgm:t>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custScaleY="216231" custLinFactNeighborX="8098" custLinFactNeighborY="-5310">
        <dgm:presLayoutVars>
          <dgm:chPref val="3"/>
        </dgm:presLayoutVars>
      </dgm:prSet>
      <dgm:spPr/>
      <dgm:t>
        <a:bodyPr/>
        <a:lstStyle/>
        <a:p>
          <a:endParaRPr lang="en-US"/>
        </a:p>
      </dgm:t>
    </dgm:pt>
    <dgm:pt modelId="{771B076C-06FB-4B34-820B-55B9E19C3563}" type="pres">
      <dgm:prSet presAssocID="{9C5122B7-4EEE-4491-AAE9-906560592905}" presName="rootConnector" presStyleLbl="node3" presStyleIdx="1" presStyleCnt="2"/>
      <dgm:spPr/>
      <dgm:t>
        <a:bodyPr/>
        <a:lstStyle/>
        <a:p>
          <a:endParaRPr lang="en-US"/>
        </a:p>
      </dgm:t>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t>
        <a:bodyPr/>
        <a:lstStyle/>
        <a:p>
          <a:endParaRPr lang="en-US"/>
        </a:p>
      </dgm:t>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t>
        <a:bodyPr/>
        <a:lstStyle/>
        <a:p>
          <a:endParaRPr lang="en-US"/>
        </a:p>
      </dgm:t>
    </dgm:pt>
    <dgm:pt modelId="{3A4E0835-0A25-4346-88E1-078BC09B81ED}" type="pres">
      <dgm:prSet presAssocID="{68A6FB17-E2CF-4A9E-91DE-90C04A7995CA}" presName="rootConnector" presStyleLbl="node2" presStyleIdx="1" presStyleCnt="2"/>
      <dgm:spPr/>
      <dgm:t>
        <a:bodyPr/>
        <a:lstStyle/>
        <a:p>
          <a:endParaRPr lang="en-US"/>
        </a:p>
      </dgm:t>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3DC3072F-AF6C-488B-B1E7-1E18F18CD3D4}" type="presOf" srcId="{68A6FB17-E2CF-4A9E-91DE-90C04A7995CA}" destId="{226B17C5-6474-4423-A47F-CFC1D1F36659}" srcOrd="0"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9451BD5D-E27E-4523-9C35-963AD9B1B8B6}" type="presOf" srcId="{6515EA1F-6142-455D-B2EF-4835D4BB4A47}" destId="{BD3BAF88-97F0-46F4-AF7C-A396DD664F0D}"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8166D8CE-D850-4D5A-B32D-B263EC0611AD}" srcId="{65F785A4-4480-4F5A-B944-8B9DCCC5FD35}" destId="{9648AF14-02D7-4D2B-8EB0-B42FB242E42A}" srcOrd="2" destOrd="0" parTransId="{E0B19779-179E-4AF1-B3C8-3FD1667A1E09}" sibTransId="{3FDA1681-592E-487D-91F6-B4131790047D}"/>
    <dgm:cxn modelId="{A917496D-A891-4036-A53C-03F123088434}" type="presOf" srcId="{94D47A59-D6E4-4CAA-BE30-C2CA9525B1FA}" destId="{982CB247-2659-4452-829D-492C3795750E}"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6B194EB-B87D-4E90-8EFE-0327CB62A57D}" type="presOf" srcId="{4F8FD65B-707D-4E8A-ACF6-1D393F8B1364}" destId="{450D790E-3B76-41A2-90A1-5C4F3AF7870F}"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4A43E9E0-9631-4D97-BFB5-C7EA9924BFF5}" type="presOf" srcId="{9648AF14-02D7-4D2B-8EB0-B42FB242E42A}" destId="{C3D169C7-B7B6-4640-A838-17E5B3D56F35}" srcOrd="0" destOrd="0" presId="urn:microsoft.com/office/officeart/2009/3/layout/HorizontalOrganizationChart"/>
    <dgm:cxn modelId="{BE2D33A7-2EAC-420B-A18F-4E9E947E1863}" type="presOf" srcId="{42FD7E69-ECFA-4C70-B560-BD652BCA4295}" destId="{5EB9C7DD-C466-4E7F-AAD5-7944FFC10AFD}"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FDA77E64-C9DD-403E-8B85-99A969714133}" type="presOf" srcId="{99AD0E90-9ED4-41A7-B2A0-DD2CB57AE2D3}" destId="{BF2153CF-56C5-4B63-AF26-9490B15DFA4F}"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527A4610-21B2-4EBA-9A38-E68F946D14D7}" type="presOf" srcId="{99AD0E90-9ED4-41A7-B2A0-DD2CB57AE2D3}" destId="{D86CF308-AAB8-4C47-91D4-0A8565F70547}" srcOrd="1" destOrd="0" presId="urn:microsoft.com/office/officeart/2009/3/layout/HorizontalOrganizationChart"/>
    <dgm:cxn modelId="{A56F4CD8-4EB2-46FD-BAD0-8EDC09C4CCA8}" type="presOf" srcId="{9648AF14-02D7-4D2B-8EB0-B42FB242E42A}" destId="{49C8B166-D3B2-4097-A8BF-667953BDCDB2}" srcOrd="1"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A94AB87C-ACD9-42DD-A3A8-94FFD0CA551C}" type="presOf" srcId="{962B190E-B5F6-4ACA-A2D0-9A1FED2F2C35}" destId="{A2AF2536-0FAE-40F6-BE93-EE9AFEF3A3AB}" srcOrd="1"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422DCFB5-93AA-4B2E-B2F9-E436FFDCFCC3}" type="presOf" srcId="{E0B19779-179E-4AF1-B3C8-3FD1667A1E09}" destId="{C863FE0F-C5B9-40DD-8A11-4387458E8445}" srcOrd="0" destOrd="0" presId="urn:microsoft.com/office/officeart/2009/3/layout/HorizontalOrganizationChart"/>
    <dgm:cxn modelId="{027ECE05-1796-498D-B5D2-2A81071719A3}" srcId="{42FD7E69-ECFA-4C70-B560-BD652BCA4295}" destId="{99AD0E90-9ED4-41A7-B2A0-DD2CB57AE2D3}" srcOrd="0" destOrd="0" parTransId="{EEB7EF28-5896-42B2-A3B6-D21921A49C97}" sibTransId="{2FFC89C7-397E-4EC8-A787-837301FC3B1D}"/>
    <dgm:cxn modelId="{87DAD778-449B-40ED-9102-E3EF410CEB64}" type="presOf" srcId="{6515EA1F-6142-455D-B2EF-4835D4BB4A47}" destId="{A1D575D6-1B97-49E3-9270-D063D68EF887}" srcOrd="1"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6DE9ABFA-2F42-48CE-953C-937B17C4056A}" type="presParOf" srcId="{B6C9DA55-199C-4443-9BAE-E5B86E375FE6}" destId="{C863FE0F-C5B9-40DD-8A11-4387458E8445}" srcOrd="4" destOrd="0" presId="urn:microsoft.com/office/officeart/2009/3/layout/HorizontalOrganizationChart"/>
    <dgm:cxn modelId="{34347C71-C62A-42B0-9A0F-92953A35A8CF}" type="presParOf" srcId="{B6C9DA55-199C-4443-9BAE-E5B86E375FE6}" destId="{C68BE08F-8D54-4A99-9510-FFEDF7E7B8C0}" srcOrd="5" destOrd="0" presId="urn:microsoft.com/office/officeart/2009/3/layout/HorizontalOrganizationChart"/>
    <dgm:cxn modelId="{35167A41-29CD-4D69-8F99-09146E2446A3}" type="presParOf" srcId="{C68BE08F-8D54-4A99-9510-FFEDF7E7B8C0}" destId="{5FCC4384-7784-4AFC-8DA2-3BB2AA62F680}" srcOrd="0" destOrd="0" presId="urn:microsoft.com/office/officeart/2009/3/layout/HorizontalOrganizationChart"/>
    <dgm:cxn modelId="{5EB89DCF-EFAB-46B1-A1E3-E288093CD63B}" type="presParOf" srcId="{5FCC4384-7784-4AFC-8DA2-3BB2AA62F680}" destId="{C3D169C7-B7B6-4640-A838-17E5B3D56F35}" srcOrd="0" destOrd="0" presId="urn:microsoft.com/office/officeart/2009/3/layout/HorizontalOrganizationChart"/>
    <dgm:cxn modelId="{1DF493C9-8510-4704-9607-EE16A3214394}" type="presParOf" srcId="{5FCC4384-7784-4AFC-8DA2-3BB2AA62F680}" destId="{49C8B166-D3B2-4097-A8BF-667953BDCDB2}" srcOrd="1" destOrd="0" presId="urn:microsoft.com/office/officeart/2009/3/layout/HorizontalOrganizationChart"/>
    <dgm:cxn modelId="{4AD8E33E-227F-4971-85D1-1DCFBBFB25F9}" type="presParOf" srcId="{C68BE08F-8D54-4A99-9510-FFEDF7E7B8C0}" destId="{EE5030FF-F89C-48B2-9422-847BBA3D3895}" srcOrd="1" destOrd="0" presId="urn:microsoft.com/office/officeart/2009/3/layout/HorizontalOrganizationChart"/>
    <dgm:cxn modelId="{A12F8B62-E3AD-436A-B4A9-92BE12FFAFF1}" type="presParOf" srcId="{C68BE08F-8D54-4A99-9510-FFEDF7E7B8C0}" destId="{DDB200C9-144D-4C2E-903F-1B070F43B99D}"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1335723" y="844881"/>
          <a:ext cx="141995" cy="223952"/>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2187697" y="692236"/>
          <a:ext cx="199489" cy="141146"/>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C863FE0F-C5B9-40DD-8A11-4387458E8445}">
      <dsp:nvSpPr>
        <dsp:cNvPr id="0" name=""/>
        <dsp:cNvSpPr/>
      </dsp:nvSpPr>
      <dsp:spPr>
        <a:xfrm>
          <a:off x="3039670" y="413745"/>
          <a:ext cx="141995" cy="305290"/>
        </a:xfrm>
        <a:custGeom>
          <a:avLst/>
          <a:gdLst/>
          <a:ahLst/>
          <a:cxnLst/>
          <a:rect l="0" t="0" r="0" b="0"/>
          <a:pathLst>
            <a:path>
              <a:moveTo>
                <a:pt x="0" y="0"/>
              </a:moveTo>
              <a:lnTo>
                <a:pt x="70997" y="0"/>
              </a:lnTo>
              <a:lnTo>
                <a:pt x="70997" y="305290"/>
              </a:lnTo>
              <a:lnTo>
                <a:pt x="141995" y="305290"/>
              </a:lnTo>
            </a:path>
          </a:pathLst>
        </a:custGeom>
        <a:noFill/>
        <a:ln w="6350" cap="flat" cmpd="sng" algn="ctr">
          <a:solidFill>
            <a:schemeClr val="accent3">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3039670" y="368025"/>
          <a:ext cx="141995" cy="91440"/>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3039670" y="108455"/>
          <a:ext cx="141995" cy="305290"/>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2187697" y="413745"/>
          <a:ext cx="141995" cy="278490"/>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1335723" y="692236"/>
          <a:ext cx="141995" cy="152645"/>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625745" y="736610"/>
          <a:ext cx="709977" cy="216543"/>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Investments</a:t>
          </a:r>
        </a:p>
      </dsp:txBody>
      <dsp:txXfrm>
        <a:off x="625745" y="736610"/>
        <a:ext cx="709977" cy="216543"/>
      </dsp:txXfrm>
    </dsp:sp>
    <dsp:sp modelId="{BD3BAF88-97F0-46F4-AF7C-A396DD664F0D}">
      <dsp:nvSpPr>
        <dsp:cNvPr id="0" name=""/>
        <dsp:cNvSpPr/>
      </dsp:nvSpPr>
      <dsp:spPr>
        <a:xfrm>
          <a:off x="1477719" y="512657"/>
          <a:ext cx="709977" cy="359158"/>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Aligned with E/S characteristics</a:t>
          </a:r>
        </a:p>
      </dsp:txBody>
      <dsp:txXfrm>
        <a:off x="1477719" y="512657"/>
        <a:ext cx="709977" cy="359158"/>
      </dsp:txXfrm>
    </dsp:sp>
    <dsp:sp modelId="{2ABAC129-FC7B-4227-BCB2-70FD73DB1932}">
      <dsp:nvSpPr>
        <dsp:cNvPr id="0" name=""/>
        <dsp:cNvSpPr/>
      </dsp:nvSpPr>
      <dsp:spPr>
        <a:xfrm>
          <a:off x="2329692" y="305474"/>
          <a:ext cx="709977" cy="216543"/>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#1A Sustainable  </a:t>
          </a:r>
          <a:endParaRPr lang="en-US" sz="1300" kern="1200">
            <a:solidFill>
              <a:sysClr val="window" lastClr="FFFFFF"/>
            </a:solidFill>
            <a:latin typeface="Calibri"/>
            <a:ea typeface="+mn-ea"/>
            <a:cs typeface="+mn-cs"/>
          </a:endParaRPr>
        </a:p>
      </dsp:txBody>
      <dsp:txXfrm>
        <a:off x="2329692" y="305474"/>
        <a:ext cx="709977" cy="216543"/>
      </dsp:txXfrm>
    </dsp:sp>
    <dsp:sp modelId="{C363A11D-84A3-47FD-8297-F13C3C10E759}">
      <dsp:nvSpPr>
        <dsp:cNvPr id="0" name=""/>
        <dsp:cNvSpPr/>
      </dsp:nvSpPr>
      <dsp:spPr>
        <a:xfrm>
          <a:off x="3181666" y="183"/>
          <a:ext cx="709977" cy="216543"/>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Taxonomy-aligned</a:t>
          </a:r>
        </a:p>
      </dsp:txBody>
      <dsp:txXfrm>
        <a:off x="3181666" y="183"/>
        <a:ext cx="709977" cy="216543"/>
      </dsp:txXfrm>
    </dsp:sp>
    <dsp:sp modelId="{6634806B-6E05-447C-BC1C-3D8916FD50F8}">
      <dsp:nvSpPr>
        <dsp:cNvPr id="0" name=""/>
        <dsp:cNvSpPr/>
      </dsp:nvSpPr>
      <dsp:spPr>
        <a:xfrm>
          <a:off x="3181666" y="305474"/>
          <a:ext cx="709977" cy="216543"/>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rgbClr val="000000">
                  <a:hueOff val="0"/>
                  <a:satOff val="0"/>
                  <a:lumOff val="0"/>
                  <a:alphaOff val="0"/>
                </a:srgbClr>
              </a:solidFill>
              <a:latin typeface="Calibri"/>
              <a:ea typeface="+mn-ea"/>
              <a:cs typeface="+mn-cs"/>
            </a:rPr>
            <a:t>Other environmental</a:t>
          </a:r>
        </a:p>
      </dsp:txBody>
      <dsp:txXfrm>
        <a:off x="3181666" y="305474"/>
        <a:ext cx="709977" cy="216543"/>
      </dsp:txXfrm>
    </dsp:sp>
    <dsp:sp modelId="{C3D169C7-B7B6-4640-A838-17E5B3D56F35}">
      <dsp:nvSpPr>
        <dsp:cNvPr id="0" name=""/>
        <dsp:cNvSpPr/>
      </dsp:nvSpPr>
      <dsp:spPr>
        <a:xfrm>
          <a:off x="3181666" y="610764"/>
          <a:ext cx="709977" cy="216543"/>
        </a:xfrm>
        <a:prstGeom prst="rect">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baseline="0"/>
            <a:t>Social</a:t>
          </a:r>
        </a:p>
      </dsp:txBody>
      <dsp:txXfrm>
        <a:off x="3181666" y="610764"/>
        <a:ext cx="709977" cy="216543"/>
      </dsp:txXfrm>
    </dsp:sp>
    <dsp:sp modelId="{4CF28638-23C7-4EF0-A222-32B0A78A4C6D}">
      <dsp:nvSpPr>
        <dsp:cNvPr id="0" name=""/>
        <dsp:cNvSpPr/>
      </dsp:nvSpPr>
      <dsp:spPr>
        <a:xfrm>
          <a:off x="2387186" y="599266"/>
          <a:ext cx="709977" cy="468233"/>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rgbClr val="000000">
                  <a:hueOff val="0"/>
                  <a:satOff val="0"/>
                  <a:lumOff val="0"/>
                  <a:alphaOff val="0"/>
                </a:srgbClr>
              </a:solidFill>
              <a:latin typeface="Calibri"/>
              <a:ea typeface="+mn-ea"/>
              <a:cs typeface="+mn-cs"/>
            </a:rPr>
            <a:t>#1B Other E/S characteristics</a:t>
          </a:r>
        </a:p>
      </dsp:txBody>
      <dsp:txXfrm>
        <a:off x="2387186" y="599266"/>
        <a:ext cx="709977" cy="468233"/>
      </dsp:txXfrm>
    </dsp:sp>
    <dsp:sp modelId="{226B17C5-6474-4423-A47F-CFC1D1F36659}">
      <dsp:nvSpPr>
        <dsp:cNvPr id="0" name=""/>
        <dsp:cNvSpPr/>
      </dsp:nvSpPr>
      <dsp:spPr>
        <a:xfrm>
          <a:off x="1477719" y="960562"/>
          <a:ext cx="709977" cy="216543"/>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#2 Other</a:t>
          </a:r>
        </a:p>
      </dsp:txBody>
      <dsp:txXfrm>
        <a:off x="1477719" y="960562"/>
        <a:ext cx="709977" cy="216543"/>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73286e-6f71-4ce5-a1df-6ac6f0b96812">
      <Value>2</Value>
      <Value>63</Value>
      <Value>28</Value>
      <Value>37</Value>
      <Value>3</Value>
      <Value>1</Value>
    </TaxCatchAll>
    <ERIS_RecordNumber xmlns="e673286e-6f71-4ce5-a1df-6ac6f0b96812">EIOPA(2022)0033072</ERIS_RecordNumber>
    <c68805d20479436ca52c1b8f5a667b3e xmlns="e673286e-6f71-4ce5-a1df-6ac6f0b96812">
      <Terms xmlns="http://schemas.microsoft.com/office/infopath/2007/PartnerControls">
        <TermInfo xmlns="http://schemas.microsoft.com/office/infopath/2007/PartnerControls">
          <TermName xmlns="http://schemas.microsoft.com/office/infopath/2007/PartnerControls">Consumer Protection</TermName>
          <TermId xmlns="http://schemas.microsoft.com/office/infopath/2007/PartnerControls">3ca06cc2-4254-4d7f-adce-f0199e390ade</TermId>
        </TermInfo>
        <TermInfo xmlns="http://schemas.microsoft.com/office/infopath/2007/PartnerControls">
          <TermName xmlns="http://schemas.microsoft.com/office/infopath/2007/PartnerControls">Conduct of Business Policy</TermName>
          <TermId xmlns="http://schemas.microsoft.com/office/infopath/2007/PartnerControls">2ddc7f38-0b57-495c-86ff-cc07b70cc972</TermId>
        </TermInfo>
        <TermInfo xmlns="http://schemas.microsoft.com/office/infopath/2007/PartnerControls">
          <TermName xmlns="http://schemas.microsoft.com/office/infopath/2007/PartnerControls">Sustainable Finance</TermName>
          <TermId xmlns="http://schemas.microsoft.com/office/infopath/2007/PartnerControls">6208a64e-e24c-42c5-809d-e81dc10bc187</TermId>
        </TermInfo>
      </Terms>
    </c68805d20479436ca52c1b8f5a667b3e>
    <MeetingApprovalPath xmlns="e673286e-6f71-4ce5-a1df-6ac6f0b96812" xsi:nil="true"/>
    <ERIS_AdditionalMarkings xmlns="e673286e-6f71-4ce5-a1df-6ac6f0b96812" xsi:nil="true"/>
    <ERIS_BusinessArea xmlns="e673286e-6f71-4ce5-a1df-6ac6f0b96812" xsi:nil="true"/>
    <ERIS_ConfidentialityLevel xmlns="e673286e-6f71-4ce5-a1df-6ac6f0b96812">EIOPA Regular Use</ERIS_ConfidentialityLevel>
    <l4223d76dc9748a5ade3cb0f006929fa xmlns="e673286e-6f71-4ce5-a1df-6ac6f0b96812">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2741a941-2920-4ba4-aa70-d8ed6ac1785d</TermId>
        </TermInfo>
      </Terms>
    </l4223d76dc9748a5ade3cb0f006929fa>
    <ERIS_ApprovalStatus xmlns="e673286e-6f71-4ce5-a1df-6ac6f0b96812">DRAFT</ERIS_ApprovalStatus>
    <NextMeetingType xmlns="e673286e-6f71-4ce5-a1df-6ac6f0b96812" xsi:nil="true"/>
    <FormData xmlns="http://schemas.microsoft.com/sharepoint/v3">&lt;?xml version="1.0" encoding="utf-8"?&gt;&lt;FormVariables&gt;&lt;Version /&gt;&lt;Advanced type="System.Boolean"&gt;False&lt;/Advanced&gt;&lt;/FormVariables&gt;</FormData>
    <ERIS_OtherReference xmlns="e673286e-6f71-4ce5-a1df-6ac6f0b96812" xsi:nil="true"/>
    <FilenameMeetingType xmlns="e673286e-6f71-4ce5-a1df-6ac6f0b96812" xsi:nil="true"/>
    <SubmittingDepartment xmlns="e673286e-6f71-4ce5-a1df-6ac6f0b96812" xsi:nil="true"/>
    <FilenameMeetingAgendaNo xmlns="e673286e-6f71-4ce5-a1df-6ac6f0b96812" xsi:nil="true"/>
    <FilenameMeetingNo xmlns="e673286e-6f71-4ce5-a1df-6ac6f0b96812" xsi:nil="true"/>
    <ERIS_SupersededObsolete xmlns="e673286e-6f71-4ce5-a1df-6ac6f0b96812">false</ERIS_SupersededObsolete>
    <SourceDocumentInfo xmlns="e673286e-6f71-4ce5-a1df-6ac6f0b96812" xsi:nil="true"/>
    <NextMeetingSubfolder xmlns="e673286e-6f71-4ce5-a1df-6ac6f0b96812" xsi:nil="true"/>
    <pc33df311ea641f18af3c7dad597c019 xmlns="e673286e-6f71-4ce5-a1df-6ac6f0b96812">
      <Terms xmlns="http://schemas.microsoft.com/office/infopath/2007/PartnerControls">
        <TermInfo xmlns="http://schemas.microsoft.com/office/infopath/2007/PartnerControls">
          <TermName xmlns="http://schemas.microsoft.com/office/infopath/2007/PartnerControls">Agreement/Contract</TermName>
          <TermId xmlns="http://schemas.microsoft.com/office/infopath/2007/PartnerControls">35b770eb-3765-427a-8694-fcd183021460</TermId>
        </TermInfo>
      </Terms>
    </pc33df311ea641f18af3c7dad597c019>
    <me07b23ed1e34b3da3cbf3dfbdc8e965 xmlns="e673286e-6f71-4ce5-a1df-6ac6f0b96812">
      <Terms xmlns="http://schemas.microsoft.com/office/infopath/2007/PartnerControls">
        <TermInfo xmlns="http://schemas.microsoft.com/office/infopath/2007/PartnerControls">
          <TermName xmlns="http://schemas.microsoft.com/office/infopath/2007/PartnerControls">Consumer Protection Department</TermName>
          <TermId xmlns="http://schemas.microsoft.com/office/infopath/2007/PartnerControls">9bcd514f-40c4-4edd-acb3-61da1325c6eb</TermId>
        </TermInfo>
      </Terms>
    </me07b23ed1e34b3da3cbf3dfbdc8e965>
    <ERIS_Relation xmlns="e673286e-6f71-4ce5-a1df-6ac6f0b96812">, </ERIS_Relation>
    <ERIS_AssignedTo xmlns="e673286e-6f71-4ce5-a1df-6ac6f0b96812">
      <UserInfo>
        <DisplayName/>
        <AccountId xsi:nil="true"/>
        <AccountType/>
      </UserInfo>
    </ERIS_AssignedTo>
    <NextMeeting xmlns="e673286e-6f71-4ce5-a1df-6ac6f0b96812"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S Document" ma:contentTypeID="0x0101005DF3943697863C4BAFE02ACD39E1037600C3D8884E693BEF47BE5757E0A7E94B43" ma:contentTypeVersion="38" ma:contentTypeDescription="" ma:contentTypeScope="" ma:versionID="a0899af99ca01f19e9c93925865a2489">
  <xsd:schema xmlns:xsd="http://www.w3.org/2001/XMLSchema" xmlns:xs="http://www.w3.org/2001/XMLSchema" xmlns:p="http://schemas.microsoft.com/office/2006/metadata/properties" xmlns:ns1="http://schemas.microsoft.com/sharepoint/v3" xmlns:ns2="e673286e-6f71-4ce5-a1df-6ac6f0b96812" xmlns:ns3="a7be27cd-125f-466c-816c-c3bde3a15869" targetNamespace="http://schemas.microsoft.com/office/2006/metadata/properties" ma:root="true" ma:fieldsID="d10f27413d87acd774aae5958edf5f64" ns1:_="" ns2:_="" ns3:_="">
    <xsd:import namespace="http://schemas.microsoft.com/sharepoint/v3"/>
    <xsd:import namespace="e673286e-6f71-4ce5-a1df-6ac6f0b96812"/>
    <xsd:import namespace="a7be27cd-125f-466c-816c-c3bde3a15869"/>
    <xsd:element name="properties">
      <xsd:complexType>
        <xsd:sequence>
          <xsd:element name="documentManagement">
            <xsd:complexType>
              <xsd:all>
                <xsd:element ref="ns2:pc33df311ea641f18af3c7dad597c019" minOccurs="0"/>
                <xsd:element ref="ns2:c68805d20479436ca52c1b8f5a667b3e" minOccurs="0"/>
                <xsd:element ref="ns2:ERIS_ConfidentialityLevel"/>
                <xsd:element ref="ns2:ERIS_AdditionalMarkings" minOccurs="0"/>
                <xsd:element ref="ns2:ERIS_ApprovalStatus" minOccurs="0"/>
                <xsd:element ref="ns2:me07b23ed1e34b3da3cbf3dfbdc8e965" minOccurs="0"/>
                <xsd:element ref="ns2:l4223d76dc9748a5ade3cb0f006929fa" minOccurs="0"/>
                <xsd:element ref="ns2:ERIS_OtherReference" minOccurs="0"/>
                <xsd:element ref="ns2:ERIS_Relation" minOccurs="0"/>
                <xsd:element ref="ns2:ERIS_AssignedTo" minOccurs="0"/>
                <xsd:element ref="ns2:ERIS_RecordNumber" minOccurs="0"/>
                <xsd:element ref="ns1:FormData" minOccurs="0"/>
                <xsd:element ref="ns2:ERIS_SupersededObsolete" minOccurs="0"/>
                <xsd:element ref="ns3:SharedWithUsers" minOccurs="0"/>
                <xsd:element ref="ns2:ERIS_BusinessArea" minOccurs="0"/>
                <xsd:element ref="ns2:TaxCatchAll" minOccurs="0"/>
                <xsd:element ref="ns2:FilenameMeetingType" minOccurs="0"/>
                <xsd:element ref="ns2:NextMeetingType" minOccurs="0"/>
                <xsd:element ref="ns2:FilenameMeetingAgendaNo" minOccurs="0"/>
                <xsd:element ref="ns2:FilenameMeetingNo" minOccurs="0"/>
                <xsd:element ref="ns2:NextMeeting" minOccurs="0"/>
                <xsd:element ref="ns2:SourceDocumentInfo" minOccurs="0"/>
                <xsd:element ref="ns2:NextMeetingSubfolder" minOccurs="0"/>
                <xsd:element ref="ns2:SubmittingDepartment" minOccurs="0"/>
                <xsd:element ref="ns2:MeetingApprov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3"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3286e-6f71-4ce5-a1df-6ac6f0b96812" elementFormDefault="qualified">
    <xsd:import namespace="http://schemas.microsoft.com/office/2006/documentManagement/types"/>
    <xsd:import namespace="http://schemas.microsoft.com/office/infopath/2007/PartnerControls"/>
    <xsd:element name="pc33df311ea641f18af3c7dad597c019" ma:index="8" ma:taxonomy="true" ma:internalName="pc33df311ea641f18af3c7dad597c019" ma:taxonomyFieldName="ERIS_DocumentType" ma:displayName="Document Type" ma:readOnly="false" ma:fieldId="{9c33df31-1ea6-41f1-8af3-c7dad597c01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c68805d20479436ca52c1b8f5a667b3e" ma:index="10" ma:taxonomy="true" ma:internalName="c68805d20479436ca52c1b8f5a667b3e" ma:taxonomyFieldName="ERIS_Keywords" ma:displayName="Keywords" ma:default="3;#Consumer Protection|3ca06cc2-4254-4d7f-adce-f0199e390ade" ma:fieldId="{c68805d2-0479-436c-a52c-1b8f5a667b3e}"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element name="ERIS_ConfidentialityLevel" ma:index="12" ma:displayName="Confidentiality Level" ma:default="EIOPA Regular Use" ma:format="Dropdown" ma:internalName="ERIS_ConfidentialityLevel" ma:readOnly="false">
      <xsd:simpleType>
        <xsd:restriction base="dms:Choice">
          <xsd:enumeration value="PUBLIC"/>
          <xsd:enumeration value="EIOPA Regular Use"/>
          <xsd:enumeration value="EIOPA Restricted Use"/>
          <xsd:enumeration value="EIOPA Confidential Use"/>
        </xsd:restriction>
      </xsd:simpleType>
    </xsd:element>
    <xsd:element name="ERIS_AdditionalMarkings" ma:index="13" nillable="true" ma:displayName="Additional Markings" ma:format="Dropdown" ma:internalName="ERIS_AdditionalMarkings">
      <xsd:simpleType>
        <xsd:union memberTypes="dms:Text">
          <xsd:simpleType>
            <xsd:restriction base="dms:Choice">
              <xsd:enumeration value="‍​​‍‍​‍​​‍﻿﻿﻿"/>
              <xsd:enumeration value="Limited"/>
              <xsd:enumeration value="Internal Use Only"/>
              <xsd:enumeration value="Personal Data"/>
              <xsd:enumeration value="Staff Matter"/>
              <xsd:enumeration value="Management Only"/>
            </xsd:restriction>
          </xsd:simpleType>
        </xsd:union>
      </xsd:simpleType>
    </xsd:element>
    <xsd:element name="ERIS_ApprovalStatus" ma:index="14" nillable="true" ma:displayName="Approval Status" ma:default="DRAFT" ma:format="Dropdown" ma:internalName="ERIS_ApprovalStatus">
      <xsd:simpleType>
        <xsd:restriction base="dms:Choice">
          <xsd:enumeration value="DRAFT"/>
          <xsd:enumeration value="UNDER REVIEW"/>
          <xsd:enumeration value="FINAL"/>
          <xsd:enumeration value="N/A"/>
        </xsd:restriction>
      </xsd:simpleType>
    </xsd:element>
    <xsd:element name="me07b23ed1e34b3da3cbf3dfbdc8e965" ma:index="15" nillable="true" ma:taxonomy="true" ma:internalName="me07b23ed1e34b3da3cbf3dfbdc8e965" ma:taxonomyFieldName="ERIS_Department" ma:displayName="EIOPA Department" ma:default="1;#Consumer Protection Department|9bcd514f-40c4-4edd-acb3-61da1325c6eb" ma:fieldId="{6e07b23e-d1e3-4b3d-a3cb-f3dfbdc8e965}" ma:sspId="2b1776d1-ae3b-49f8-a97b-1474fa7fa346" ma:termSetId="2f2a64c9-9254-4d19-9904-51fea509003d" ma:anchorId="00000000-0000-0000-0000-000000000000" ma:open="false" ma:isKeyword="false">
      <xsd:complexType>
        <xsd:sequence>
          <xsd:element ref="pc:Terms" minOccurs="0" maxOccurs="1"/>
        </xsd:sequence>
      </xsd:complexType>
    </xsd:element>
    <xsd:element name="l4223d76dc9748a5ade3cb0f006929fa" ma:index="17" nillable="true" ma:taxonomy="true" ma:internalName="l4223d76dc9748a5ade3cb0f006929fa" ma:taxonomyFieldName="ERIS_Language" ma:displayName="Language" ma:default="2;#English|2741a941-2920-4ba4-aa70-d8ed6ac1785d" ma:fieldId="{54223d76-dc97-48a5-ade3-cb0f006929fa}" ma:taxonomyMulti="true" ma:sspId="2b1776d1-ae3b-49f8-a97b-1474fa7fa346" ma:termSetId="315add97-73bf-465d-a942-81c36fc30c96" ma:anchorId="00000000-0000-0000-0000-000000000000" ma:open="false" ma:isKeyword="false">
      <xsd:complexType>
        <xsd:sequence>
          <xsd:element ref="pc:Terms" minOccurs="0" maxOccurs="1"/>
        </xsd:sequence>
      </xsd:complexType>
    </xsd:element>
    <xsd:element name="ERIS_OtherReference" ma:index="19" nillable="true" ma:displayName="Other Reference" ma:internalName="ERIS_OtherReference">
      <xsd:simpleType>
        <xsd:restriction base="dms:Text"/>
      </xsd:simpleType>
    </xsd:element>
    <xsd:element name="ERIS_Relation" ma:index="20" nillable="true" ma:displayName="Relation" ma:internalName="ERIS_Relation">
      <xsd:simpleType>
        <xsd:restriction base="dms:Text"/>
      </xsd:simpleType>
    </xsd:element>
    <xsd:element name="ERIS_AssignedTo" ma:index="21" nillable="true" ma:displayName="Assigned To" ma:internalName="ERIS_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IS_RecordNumber" ma:index="22" nillable="true" ma:displayName="Record Number" ma:internalName="ERIS_RecordNumber">
      <xsd:simpleType>
        <xsd:restriction base="dms:Text"/>
      </xsd:simpleType>
    </xsd:element>
    <xsd:element name="ERIS_SupersededObsolete" ma:index="24" nillable="true" ma:displayName="Superseded/Obsolete?" ma:default="0" ma:internalName="ERIS_SupersededObsolete">
      <xsd:simpleType>
        <xsd:restriction base="dms:Boolean"/>
      </xsd:simpleType>
    </xsd:element>
    <xsd:element name="ERIS_BusinessArea" ma:index="26" nillable="true" ma:displayName="Business Area" ma:format="Dropdown" ma:internalName="ERIS_BusinessArea">
      <xsd:simpleType>
        <xsd:union memberTypes="dms:Text">
          <xsd:simpleType>
            <xsd:restriction base="dms:Choice">
              <xsd:enumeration value="Corporate Affairs Department"/>
              <xsd:enumeration value="Policy Department"/>
              <xsd:enumeration value="Supervisory Processes Department"/>
              <xsd:enumeration value="Oversight Department"/>
              <xsd:enumeration value="Risk &amp; Financial Stability Department"/>
              <xsd:enumeration value="Consumer Protection Department"/>
              <xsd:enumeration value="Corporate Support Department"/>
              <xsd:enumeration value="Chairperson"/>
              <xsd:enumeration value="Executive Director"/>
              <xsd:enumeration value="Management Board"/>
              <xsd:enumeration value="Board of Supervisors"/>
            </xsd:restriction>
          </xsd:simpleType>
        </xsd:union>
      </xsd:simpleType>
    </xsd:element>
    <xsd:element name="TaxCatchAll" ma:index="27" nillable="true" ma:displayName="Taxonomy Catch All Column" ma:hidden="true" ma:list="{dc749938-aa41-40cf-9a16-f07026a64567}" ma:internalName="TaxCatchAll" ma:showField="CatchAllData" ma:web="e673286e-6f71-4ce5-a1df-6ac6f0b96812">
      <xsd:complexType>
        <xsd:complexContent>
          <xsd:extension base="dms:MultiChoiceLookup">
            <xsd:sequence>
              <xsd:element name="Value" type="dms:Lookup" maxOccurs="unbounded" minOccurs="0" nillable="true"/>
            </xsd:sequence>
          </xsd:extension>
        </xsd:complexContent>
      </xsd:complexType>
    </xsd:element>
    <xsd:element name="FilenameMeetingType" ma:index="28" nillable="true" ma:displayName="FilenameMeetingType" ma:internalName="FilenameMeetingType">
      <xsd:simpleType>
        <xsd:restriction base="dms:Choice">
          <xsd:enumeration value="MB"/>
          <xsd:enumeration value="BoS"/>
          <xsd:enumeration value="..."/>
        </xsd:restriction>
      </xsd:simpleType>
    </xsd:element>
    <xsd:element name="NextMeetingType" ma:index="29" nillable="true" ma:displayName="NextMeetingType" ma:internalName="NextMeetingType">
      <xsd:simpleType>
        <xsd:restriction base="dms:Choice">
          <xsd:enumeration value="SMM"/>
          <xsd:enumeration value="MB"/>
          <xsd:enumeration value="BoS"/>
          <xsd:enumeration value="..."/>
        </xsd:restriction>
      </xsd:simpleType>
    </xsd:element>
    <xsd:element name="FilenameMeetingAgendaNo" ma:index="30" nillable="true" ma:displayName="FilenameMeetingAgendaNo" ma:internalName="FilenameMeetingAgendaNo">
      <xsd:simpleType>
        <xsd:restriction base="dms:Text"/>
      </xsd:simpleType>
    </xsd:element>
    <xsd:element name="FilenameMeetingNo" ma:index="31" nillable="true" ma:displayName="FilenameMeetingNo" ma:internalName="FilenameMeetingNo">
      <xsd:simpleType>
        <xsd:restriction base="dms:Text"/>
      </xsd:simpleType>
    </xsd:element>
    <xsd:element name="NextMeeting" ma:index="32" nillable="true" ma:displayName="NextMeeting" ma:internalName="NextMeeting">
      <xsd:simpleType>
        <xsd:restriction base="dms:Text"/>
      </xsd:simpleType>
    </xsd:element>
    <xsd:element name="SourceDocumentInfo" ma:index="33" nillable="true" ma:displayName="SourceDocumentInfo" ma:internalName="SourceDocumentInfo">
      <xsd:simpleType>
        <xsd:restriction base="dms:Note">
          <xsd:maxLength value="255"/>
        </xsd:restriction>
      </xsd:simpleType>
    </xsd:element>
    <xsd:element name="NextMeetingSubfolder" ma:index="34" nillable="true" ma:displayName="NextMeetingSubfolder" ma:internalName="NextMeetingSubfolder">
      <xsd:simpleType>
        <xsd:restriction base="dms:Text"/>
      </xsd:simpleType>
    </xsd:element>
    <xsd:element name="SubmittingDepartment" ma:index="35" nillable="true" ma:displayName="SubmittingDepartment" ma:internalName="SubmittingDepartment">
      <xsd:simpleType>
        <xsd:restriction base="dms:Text"/>
      </xsd:simpleType>
    </xsd:element>
    <xsd:element name="MeetingApprovalPath" ma:index="36" nillable="true" ma:displayName="MeetingApprovalPath" ma:internalName="MeetingApprovalPat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e27cd-125f-466c-816c-c3bde3a1586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C66D62D7-9B17-409D-846C-FCF2D93DBA22}"/>
</file>

<file path=customXml/itemProps2.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35c8e399-07b8-49e4-91bf-01a20105d4df"/>
  </ds:schemaRefs>
</ds:datastoreItem>
</file>

<file path=customXml/itemProps3.xml><?xml version="1.0" encoding="utf-8"?>
<ds:datastoreItem xmlns:ds="http://schemas.openxmlformats.org/officeDocument/2006/customXml" ds:itemID="{F98B4FFD-906C-4892-ACD1-A96017406A47}"/>
</file>

<file path=customXml/itemProps4.xml><?xml version="1.0" encoding="utf-8"?>
<ds:datastoreItem xmlns:ds="http://schemas.openxmlformats.org/officeDocument/2006/customXml" ds:itemID="{12D68C23-5D4A-4C8F-A87A-97EDFB7E210A}"/>
</file>

<file path=customXml/itemProps5.xml><?xml version="1.0" encoding="utf-8"?>
<ds:datastoreItem xmlns:ds="http://schemas.openxmlformats.org/officeDocument/2006/customXml" ds:itemID="{A2122C30-BB27-45D8-B074-66191D626B79}">
  <ds:schemaRefs>
    <ds:schemaRef ds:uri="http://schemas.openxmlformats.org/officeDocument/2006/bibliography"/>
  </ds:schemaRefs>
</ds:datastoreItem>
</file>

<file path=customXml/itemProps6.xml><?xml version="1.0" encoding="utf-8"?>
<ds:datastoreItem xmlns:ds="http://schemas.openxmlformats.org/officeDocument/2006/customXml" ds:itemID="{D56A9482-FD17-4434-B7B0-945D750F50BC}"/>
</file>

<file path=customXml/itemProps7.xml><?xml version="1.0" encoding="utf-8"?>
<ds:datastoreItem xmlns:ds="http://schemas.openxmlformats.org/officeDocument/2006/customXml" ds:itemID="{04D66BD0-6617-4106-B6B1-738248696A4E}"/>
</file>

<file path=docProps/app.xml><?xml version="1.0" encoding="utf-8"?>
<Properties xmlns="http://schemas.openxmlformats.org/officeDocument/2006/extended-properties" xmlns:vt="http://schemas.openxmlformats.org/officeDocument/2006/docPropsVTypes">
  <Template>Normal</Template>
  <TotalTime>10</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dc:creator>
  <cp:keywords/>
  <dc:description/>
  <cp:lastModifiedBy>Ursula Bordas</cp:lastModifiedBy>
  <cp:revision>10</cp:revision>
  <dcterms:created xsi:type="dcterms:W3CDTF">2022-07-21T11:54:00Z</dcterms:created>
  <dcterms:modified xsi:type="dcterms:W3CDTF">2022-07-21T12:48:00Z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38;#Investment Management|9630b78b-e81c-4ffd-baef-5f8b4aeb7ac5</vt:lpwstr>
  </property>
  <property fmtid="{D5CDD505-2E9C-101B-9397-08002B2CF9AE}" pid="3" name="_dlc_DocIdItemGuid">
    <vt:lpwstr>e2981d61-c60f-4496-8299-db904f55f307</vt:lpwstr>
  </property>
  <property fmtid="{D5CDD505-2E9C-101B-9397-08002B2CF9AE}" pid="4" name="EsmaAudience">
    <vt:lpwstr/>
  </property>
  <property fmtid="{D5CDD505-2E9C-101B-9397-08002B2CF9AE}" pid="5" name="Topic">
    <vt:lpwstr/>
  </property>
  <property fmtid="{D5CDD505-2E9C-101B-9397-08002B2CF9AE}" pid="6" name="TeamTopic">
    <vt:lpwstr>87;#Other Work|f1a52b52-917d-42ef-9667-945839604bb2</vt:lpwstr>
  </property>
  <property fmtid="{D5CDD505-2E9C-101B-9397-08002B2CF9AE}" pid="7" name="ConfidentialityLevel">
    <vt:lpwstr>15;#Regular|07f1e362-856b-423d-bea6-a14079762141</vt:lpwstr>
  </property>
  <property fmtid="{D5CDD505-2E9C-101B-9397-08002B2CF9AE}" pid="8" name="Level of sensitivity">
    <vt:lpwstr>Standard treatment</vt:lpwstr>
  </property>
  <property fmtid="{D5CDD505-2E9C-101B-9397-08002B2CF9AE}" pid="9" name="First annex">
    <vt:lpwstr>2</vt:lpwstr>
  </property>
  <property fmtid="{D5CDD505-2E9C-101B-9397-08002B2CF9AE}" pid="10" name="Last annex">
    <vt:lpwstr>2</vt:lpwstr>
  </property>
  <property fmtid="{D5CDD505-2E9C-101B-9397-08002B2CF9AE}" pid="11" name="Unique annex">
    <vt:lpwstr>0</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CP-038</vt:lpwstr>
  </property>
  <property fmtid="{D5CDD505-2E9C-101B-9397-08002B2CF9AE}" pid="16" name="Last edited using">
    <vt:lpwstr>LW 8.0, Build 20220128</vt:lpwstr>
  </property>
  <property fmtid="{D5CDD505-2E9C-101B-9397-08002B2CF9AE}" pid="17" name="Created using">
    <vt:lpwstr>LW 7.0.1, Build 20200226</vt:lpwstr>
  </property>
  <property fmtid="{D5CDD505-2E9C-101B-9397-08002B2CF9AE}" pid="18" name="_LW_INVALIDATED__LW_INVALIDATED__LW_INVALIDATED__LW_INVALIDATED__LW_INVALIDATED__LW_INVALIDATED_ContentTypeId">
    <vt:lpwstr>0x010100DD70E92362DEE14191597B20A60D97FF021000965AB77F8A9CDA4F84DF757DE0E7E0EB</vt:lpwstr>
  </property>
  <property fmtid="{D5CDD505-2E9C-101B-9397-08002B2CF9AE}" pid="19" name="_LW_INVALIDATED__LW_INVALIDATED__LW_INVALIDATED__LW_INVALIDATED__LW_INVALIDATED__LW_INVALIDATED_DocumentType">
    <vt:lpwstr>55;#RTS|71e88179-0c9a-4eda-aafb-727f24a212a5</vt:lpwstr>
  </property>
  <property fmtid="{D5CDD505-2E9C-101B-9397-08002B2CF9AE}" pid="20" name="ContentTypeId">
    <vt:lpwstr>0x0101005DF3943697863C4BAFE02ACD39E1037600C3D8884E693BEF47BE5757E0A7E94B43</vt:lpwstr>
  </property>
  <property fmtid="{D5CDD505-2E9C-101B-9397-08002B2CF9AE}" pid="21" name="ERIS_Language">
    <vt:lpwstr>2;#English|2741a941-2920-4ba4-aa70-d8ed6ac1785d</vt:lpwstr>
  </property>
  <property fmtid="{D5CDD505-2E9C-101B-9397-08002B2CF9AE}" pid="22" name="ERIS_Keywords">
    <vt:lpwstr>3;#Consumer Protection|3ca06cc2-4254-4d7f-adce-f0199e390ade;#28;#Conduct of Business Policy|2ddc7f38-0b57-495c-86ff-cc07b70cc972;#37;#Sustainable Finance|6208a64e-e24c-42c5-809d-e81dc10bc187</vt:lpwstr>
  </property>
  <property fmtid="{D5CDD505-2E9C-101B-9397-08002B2CF9AE}" pid="23" name="ERIS_Department">
    <vt:lpwstr>1;#Consumer Protection Department|9bcd514f-40c4-4edd-acb3-61da1325c6eb</vt:lpwstr>
  </property>
  <property fmtid="{D5CDD505-2E9C-101B-9397-08002B2CF9AE}" pid="24" name="ERIS_DocumentType">
    <vt:lpwstr>63;#Agreement/Contract|35b770eb-3765-427a-8694-fcd183021460</vt:lpwstr>
  </property>
  <property fmtid="{D5CDD505-2E9C-101B-9397-08002B2CF9AE}" pid="25" name="MDU">
    <vt:lpwstr/>
  </property>
  <property fmtid="{D5CDD505-2E9C-101B-9397-08002B2CF9AE}" pid="26" name="RecordPoint_WorkflowType">
    <vt:lpwstr>ActiveSubmitStub</vt:lpwstr>
  </property>
  <property fmtid="{D5CDD505-2E9C-101B-9397-08002B2CF9AE}" pid="27" name="RecordPoint_ActiveItemWebId">
    <vt:lpwstr>{a7be27cd-125f-466c-816c-c3bde3a15869}</vt:lpwstr>
  </property>
  <property fmtid="{D5CDD505-2E9C-101B-9397-08002B2CF9AE}" pid="28" name="RecordPoint_ActiveItemSiteId">
    <vt:lpwstr>{8f03a93c-3231-44a2-994d-c866c58a25d1}</vt:lpwstr>
  </property>
  <property fmtid="{D5CDD505-2E9C-101B-9397-08002B2CF9AE}" pid="29" name="RecordPoint_ActiveItemListId">
    <vt:lpwstr>{c561ac84-024a-464e-9d95-8d8e6b3ee059}</vt:lpwstr>
  </property>
  <property fmtid="{D5CDD505-2E9C-101B-9397-08002B2CF9AE}" pid="30" name="RecordPoint_ActiveItemUniqueId">
    <vt:lpwstr>{74a26c96-57e6-461e-bc35-1613144b56cd}</vt:lpwstr>
  </property>
  <property fmtid="{D5CDD505-2E9C-101B-9397-08002B2CF9AE}" pid="31" name="RecordPoint_RecordNumberSubmitted">
    <vt:lpwstr>EIOPA(2022)0033072</vt:lpwstr>
  </property>
  <property fmtid="{D5CDD505-2E9C-101B-9397-08002B2CF9AE}" pid="32" name="RecordPoint_SubmissionCompleted">
    <vt:lpwstr>2022-07-25T09:53:33.7563778+00:00</vt:lpwstr>
  </property>
</Properties>
</file>